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8FA9" w14:textId="22ADB600" w:rsidR="00A95035" w:rsidRPr="00A95035" w:rsidRDefault="00C960D9" w:rsidP="00847247">
      <w:pPr>
        <w:pStyle w:val="2"/>
        <w:spacing w:beforeLines="50" w:before="120" w:afterLines="50" w:after="120" w:line="360" w:lineRule="auto"/>
        <w:jc w:val="center"/>
        <w:rPr>
          <w:rFonts w:ascii="微软雅黑" w:eastAsia="微软雅黑" w:hAnsi="微软雅黑"/>
          <w:color w:val="000000"/>
          <w:sz w:val="36"/>
          <w:szCs w:val="36"/>
        </w:rPr>
      </w:pPr>
      <w:bookmarkStart w:id="0" w:name="_Toc213627062"/>
      <w:bookmarkStart w:id="1" w:name="_Toc213627063"/>
      <w:r>
        <w:rPr>
          <w:rFonts w:ascii="微软雅黑" w:eastAsia="微软雅黑" w:hAnsi="微软雅黑" w:hint="eastAsia"/>
          <w:color w:val="000000"/>
          <w:sz w:val="36"/>
          <w:szCs w:val="36"/>
        </w:rPr>
        <w:t>首届</w:t>
      </w:r>
      <w:r w:rsidR="00A95035" w:rsidRPr="00A95035">
        <w:rPr>
          <w:rFonts w:ascii="微软雅黑" w:eastAsia="微软雅黑" w:hAnsi="微软雅黑" w:hint="eastAsia"/>
          <w:color w:val="000000"/>
          <w:sz w:val="36"/>
          <w:szCs w:val="36"/>
        </w:rPr>
        <w:t>全国高校创新转化大赛赛道与组别评审</w:t>
      </w:r>
      <w:bookmarkEnd w:id="0"/>
      <w:r w:rsidR="00A95035">
        <w:rPr>
          <w:rFonts w:ascii="微软雅黑" w:eastAsia="微软雅黑" w:hAnsi="微软雅黑" w:hint="eastAsia"/>
          <w:color w:val="000000"/>
          <w:sz w:val="36"/>
          <w:szCs w:val="36"/>
        </w:rPr>
        <w:t>规则</w:t>
      </w:r>
    </w:p>
    <w:p w14:paraId="0382707B" w14:textId="61E31DA0" w:rsidR="00601821" w:rsidRPr="00EF7DED" w:rsidRDefault="00A95035" w:rsidP="00847247">
      <w:pPr>
        <w:pStyle w:val="3"/>
        <w:spacing w:beforeLines="50" w:before="120" w:afterLines="50" w:after="120" w:line="360" w:lineRule="auto"/>
        <w:rPr>
          <w:rFonts w:ascii="微软雅黑" w:eastAsia="微软雅黑" w:hAnsi="微软雅黑"/>
          <w:color w:val="000000"/>
          <w:sz w:val="24"/>
          <w:szCs w:val="24"/>
        </w:rPr>
      </w:pPr>
      <w:r>
        <w:rPr>
          <w:rFonts w:ascii="微软雅黑" w:eastAsia="微软雅黑" w:hAnsi="微软雅黑" w:hint="eastAsia"/>
          <w:color w:val="000000"/>
          <w:sz w:val="24"/>
          <w:szCs w:val="24"/>
        </w:rPr>
        <w:t>一、</w:t>
      </w:r>
      <w:r w:rsidRPr="00EF7DED">
        <w:rPr>
          <w:rFonts w:ascii="微软雅黑" w:eastAsia="微软雅黑" w:hAnsi="微软雅黑" w:hint="eastAsia"/>
          <w:color w:val="000000"/>
          <w:sz w:val="24"/>
          <w:szCs w:val="24"/>
        </w:rPr>
        <w:t>创新赛道</w:t>
      </w:r>
      <w:bookmarkEnd w:id="1"/>
      <w:r>
        <w:rPr>
          <w:rFonts w:ascii="微软雅黑" w:eastAsia="微软雅黑" w:hAnsi="微软雅黑" w:hint="eastAsia"/>
          <w:color w:val="000000"/>
          <w:sz w:val="24"/>
          <w:szCs w:val="24"/>
        </w:rPr>
        <w:t>评审要点</w:t>
      </w:r>
    </w:p>
    <w:tbl>
      <w:tblPr>
        <w:tblStyle w:val="a8"/>
        <w:tblW w:w="5000" w:type="pct"/>
        <w:jc w:val="center"/>
        <w:tblInd w:w="0" w:type="dxa"/>
        <w:tblLook w:val="04A0" w:firstRow="1" w:lastRow="0" w:firstColumn="1" w:lastColumn="0" w:noHBand="0" w:noVBand="1"/>
      </w:tblPr>
      <w:tblGrid>
        <w:gridCol w:w="826"/>
        <w:gridCol w:w="12417"/>
        <w:gridCol w:w="697"/>
        <w:gridCol w:w="8"/>
      </w:tblGrid>
      <w:tr w:rsidR="00601821" w:rsidRPr="00847247" w14:paraId="79771F5E" w14:textId="77777777">
        <w:trPr>
          <w:gridAfter w:val="1"/>
          <w:wAfter w:w="3" w:type="pct"/>
          <w:jc w:val="center"/>
        </w:trPr>
        <w:tc>
          <w:tcPr>
            <w:tcW w:w="296" w:type="pct"/>
            <w:tcBorders>
              <w:top w:val="single" w:sz="4" w:space="0" w:color="auto"/>
              <w:left w:val="single" w:sz="4" w:space="0" w:color="auto"/>
              <w:bottom w:val="single" w:sz="4" w:space="0" w:color="auto"/>
              <w:right w:val="single" w:sz="4" w:space="0" w:color="auto"/>
            </w:tcBorders>
            <w:vAlign w:val="center"/>
            <w:hideMark/>
          </w:tcPr>
          <w:p w14:paraId="30495A6F" w14:textId="77777777" w:rsidR="00601821" w:rsidRPr="00847247" w:rsidRDefault="00036357">
            <w:pPr>
              <w:jc w:val="center"/>
              <w:rPr>
                <w:rFonts w:ascii="微软雅黑" w:eastAsia="微软雅黑" w:hAnsi="微软雅黑" w:cs="仿宋_GB2312"/>
                <w:bCs/>
                <w:sz w:val="21"/>
                <w:szCs w:val="21"/>
              </w:rPr>
            </w:pPr>
            <w:r w:rsidRPr="00847247">
              <w:rPr>
                <w:rFonts w:ascii="微软雅黑" w:eastAsia="微软雅黑" w:hAnsi="微软雅黑" w:cs="仿宋_GB2312" w:hint="eastAsia"/>
                <w:bCs/>
                <w:sz w:val="21"/>
                <w:szCs w:val="21"/>
              </w:rPr>
              <w:t>评审要点</w:t>
            </w:r>
          </w:p>
        </w:tc>
        <w:tc>
          <w:tcPr>
            <w:tcW w:w="4451" w:type="pct"/>
            <w:tcBorders>
              <w:top w:val="single" w:sz="4" w:space="0" w:color="auto"/>
              <w:left w:val="single" w:sz="4" w:space="0" w:color="auto"/>
              <w:bottom w:val="single" w:sz="4" w:space="0" w:color="auto"/>
              <w:right w:val="single" w:sz="4" w:space="0" w:color="auto"/>
            </w:tcBorders>
            <w:vAlign w:val="center"/>
            <w:hideMark/>
          </w:tcPr>
          <w:p w14:paraId="091F19F0" w14:textId="77777777" w:rsidR="00601821" w:rsidRPr="00847247" w:rsidRDefault="00036357">
            <w:pPr>
              <w:jc w:val="center"/>
              <w:rPr>
                <w:rFonts w:ascii="微软雅黑" w:eastAsia="微软雅黑" w:hAnsi="微软雅黑" w:cs="仿宋_GB2312"/>
                <w:bCs/>
                <w:sz w:val="21"/>
                <w:szCs w:val="21"/>
              </w:rPr>
            </w:pPr>
            <w:r w:rsidRPr="00847247">
              <w:rPr>
                <w:rFonts w:ascii="微软雅黑" w:eastAsia="微软雅黑" w:hAnsi="微软雅黑" w:cs="仿宋_GB2312" w:hint="eastAsia"/>
                <w:bCs/>
                <w:sz w:val="21"/>
                <w:szCs w:val="21"/>
              </w:rPr>
              <w:t>评审内容</w:t>
            </w:r>
          </w:p>
        </w:tc>
        <w:tc>
          <w:tcPr>
            <w:tcW w:w="250" w:type="pct"/>
            <w:tcBorders>
              <w:top w:val="single" w:sz="4" w:space="0" w:color="auto"/>
              <w:left w:val="single" w:sz="4" w:space="0" w:color="auto"/>
              <w:bottom w:val="single" w:sz="4" w:space="0" w:color="auto"/>
              <w:right w:val="single" w:sz="4" w:space="0" w:color="auto"/>
            </w:tcBorders>
            <w:vAlign w:val="center"/>
            <w:hideMark/>
          </w:tcPr>
          <w:p w14:paraId="0932B5DA" w14:textId="77777777" w:rsidR="00601821" w:rsidRPr="00847247" w:rsidRDefault="00036357">
            <w:pPr>
              <w:jc w:val="center"/>
              <w:rPr>
                <w:rFonts w:ascii="微软雅黑" w:eastAsia="微软雅黑" w:hAnsi="微软雅黑" w:cs="仿宋_GB2312"/>
                <w:bCs/>
                <w:sz w:val="21"/>
                <w:szCs w:val="21"/>
              </w:rPr>
            </w:pPr>
            <w:r w:rsidRPr="00847247">
              <w:rPr>
                <w:rFonts w:ascii="微软雅黑" w:eastAsia="微软雅黑" w:hAnsi="微软雅黑" w:cs="仿宋_GB2312" w:hint="eastAsia"/>
                <w:bCs/>
                <w:sz w:val="21"/>
                <w:szCs w:val="21"/>
              </w:rPr>
              <w:t>分值</w:t>
            </w:r>
          </w:p>
        </w:tc>
      </w:tr>
      <w:tr w:rsidR="00601821" w:rsidRPr="00847247" w14:paraId="4D726774" w14:textId="77777777">
        <w:trPr>
          <w:gridAfter w:val="1"/>
          <w:wAfter w:w="3" w:type="pct"/>
          <w:trHeight w:val="1408"/>
          <w:jc w:val="center"/>
        </w:trPr>
        <w:tc>
          <w:tcPr>
            <w:tcW w:w="296" w:type="pct"/>
            <w:tcBorders>
              <w:top w:val="single" w:sz="4" w:space="0" w:color="auto"/>
              <w:left w:val="single" w:sz="4" w:space="0" w:color="auto"/>
              <w:bottom w:val="single" w:sz="4" w:space="0" w:color="auto"/>
              <w:right w:val="single" w:sz="4" w:space="0" w:color="auto"/>
            </w:tcBorders>
            <w:vAlign w:val="center"/>
            <w:hideMark/>
          </w:tcPr>
          <w:p w14:paraId="69FB5BAC" w14:textId="77777777" w:rsidR="00601821" w:rsidRPr="00847247" w:rsidRDefault="00036357">
            <w:pPr>
              <w:jc w:val="center"/>
              <w:rPr>
                <w:rFonts w:ascii="微软雅黑" w:eastAsia="微软雅黑" w:hAnsi="微软雅黑" w:cs="仿宋_GB2312"/>
                <w:bCs/>
                <w:sz w:val="21"/>
                <w:szCs w:val="21"/>
              </w:rPr>
            </w:pPr>
            <w:r w:rsidRPr="00847247">
              <w:rPr>
                <w:rFonts w:ascii="微软雅黑" w:eastAsia="微软雅黑" w:hAnsi="微软雅黑" w:cs="仿宋_GB2312" w:hint="eastAsia"/>
                <w:sz w:val="21"/>
                <w:szCs w:val="21"/>
              </w:rPr>
              <w:t>成长维度</w:t>
            </w:r>
          </w:p>
        </w:tc>
        <w:tc>
          <w:tcPr>
            <w:tcW w:w="4451" w:type="pct"/>
            <w:tcBorders>
              <w:top w:val="single" w:sz="4" w:space="0" w:color="auto"/>
              <w:left w:val="single" w:sz="4" w:space="0" w:color="auto"/>
              <w:bottom w:val="single" w:sz="4" w:space="0" w:color="auto"/>
              <w:right w:val="single" w:sz="4" w:space="0" w:color="auto"/>
            </w:tcBorders>
            <w:vAlign w:val="center"/>
            <w:hideMark/>
          </w:tcPr>
          <w:p w14:paraId="6AF8BF81" w14:textId="77777777" w:rsidR="00601821" w:rsidRPr="00847247" w:rsidRDefault="00036357">
            <w:pPr>
              <w:rPr>
                <w:rFonts w:ascii="微软雅黑" w:eastAsia="微软雅黑" w:hAnsi="微软雅黑" w:cs="仿宋_GB2312"/>
                <w:sz w:val="21"/>
                <w:szCs w:val="21"/>
              </w:rPr>
            </w:pPr>
            <w:bookmarkStart w:id="2" w:name="OLE_LINK1"/>
            <w:bookmarkStart w:id="3" w:name="OLE_LINK2"/>
            <w:r w:rsidRPr="00847247">
              <w:rPr>
                <w:rFonts w:ascii="微软雅黑" w:eastAsia="微软雅黑" w:hAnsi="微软雅黑" w:cs="仿宋_GB2312"/>
                <w:sz w:val="21"/>
                <w:szCs w:val="21"/>
              </w:rPr>
              <w:t>1.</w:t>
            </w:r>
            <w:r w:rsidRPr="00847247">
              <w:rPr>
                <w:rFonts w:ascii="微软雅黑" w:eastAsia="微软雅黑" w:hAnsi="微软雅黑" w:cs="仿宋_GB2312" w:hint="eastAsia"/>
                <w:b/>
                <w:bCs/>
                <w:sz w:val="21"/>
                <w:szCs w:val="21"/>
              </w:rPr>
              <w:t>立德树人</w:t>
            </w:r>
            <w:r w:rsidRPr="00847247">
              <w:rPr>
                <w:rFonts w:ascii="微软雅黑" w:eastAsia="微软雅黑" w:hAnsi="微软雅黑" w:cs="仿宋_GB2312" w:hint="eastAsia"/>
                <w:sz w:val="21"/>
                <w:szCs w:val="21"/>
              </w:rPr>
              <w:t>。弘扬正确价值观，</w:t>
            </w:r>
            <w:proofErr w:type="gramStart"/>
            <w:r w:rsidRPr="00847247">
              <w:rPr>
                <w:rFonts w:ascii="微软雅黑" w:eastAsia="微软雅黑" w:hAnsi="微软雅黑" w:cs="仿宋_GB2312" w:hint="eastAsia"/>
                <w:sz w:val="21"/>
                <w:szCs w:val="21"/>
              </w:rPr>
              <w:t>厚植家国</w:t>
            </w:r>
            <w:proofErr w:type="gramEnd"/>
            <w:r w:rsidRPr="00847247">
              <w:rPr>
                <w:rFonts w:ascii="微软雅黑" w:eastAsia="微软雅黑" w:hAnsi="微软雅黑" w:cs="仿宋_GB2312" w:hint="eastAsia"/>
                <w:sz w:val="21"/>
                <w:szCs w:val="21"/>
              </w:rPr>
              <w:t>情怀，恪守伦理规范，有助于培育创新精神。</w:t>
            </w:r>
          </w:p>
          <w:p w14:paraId="63D7B8E3" w14:textId="77777777" w:rsidR="00601821" w:rsidRPr="00847247" w:rsidRDefault="00036357">
            <w:pPr>
              <w:rPr>
                <w:rFonts w:ascii="微软雅黑" w:eastAsia="微软雅黑" w:hAnsi="微软雅黑" w:cs="仿宋_GB2312"/>
                <w:b/>
                <w:bCs/>
                <w:sz w:val="21"/>
                <w:szCs w:val="21"/>
              </w:rPr>
            </w:pPr>
            <w:r w:rsidRPr="00847247">
              <w:rPr>
                <w:rFonts w:ascii="微软雅黑" w:eastAsia="微软雅黑" w:hAnsi="微软雅黑" w:cs="仿宋_GB2312"/>
                <w:sz w:val="21"/>
                <w:szCs w:val="21"/>
              </w:rPr>
              <w:t>2.</w:t>
            </w:r>
            <w:r w:rsidRPr="00847247">
              <w:rPr>
                <w:rFonts w:ascii="微软雅黑" w:eastAsia="微软雅黑" w:hAnsi="微软雅黑" w:cs="仿宋_GB2312" w:hint="eastAsia"/>
                <w:b/>
                <w:bCs/>
                <w:sz w:val="21"/>
                <w:szCs w:val="21"/>
              </w:rPr>
              <w:t>调研深入</w:t>
            </w:r>
            <w:r w:rsidRPr="00847247">
              <w:rPr>
                <w:rFonts w:ascii="微软雅黑" w:eastAsia="微软雅黑" w:hAnsi="微软雅黑" w:cs="仿宋_GB2312" w:hint="eastAsia"/>
                <w:sz w:val="21"/>
                <w:szCs w:val="21"/>
              </w:rPr>
              <w:t>。扎根中国大地了解国情民情，鼓励学生深入社会、行业、实验场所选题立项、调查研究、试验论证。</w:t>
            </w:r>
          </w:p>
          <w:p w14:paraId="65DCD493" w14:textId="77777777" w:rsidR="00601821" w:rsidRPr="00847247" w:rsidRDefault="00036357">
            <w:pPr>
              <w:rPr>
                <w:rFonts w:ascii="微软雅黑" w:eastAsia="微软雅黑" w:hAnsi="微软雅黑" w:cs="仿宋_GB2312"/>
                <w:sz w:val="21"/>
                <w:szCs w:val="21"/>
              </w:rPr>
            </w:pPr>
            <w:r w:rsidRPr="00847247">
              <w:rPr>
                <w:rFonts w:ascii="微软雅黑" w:eastAsia="微软雅黑" w:hAnsi="微软雅黑" w:cs="仿宋_GB2312"/>
                <w:sz w:val="21"/>
                <w:szCs w:val="21"/>
              </w:rPr>
              <w:t>3.</w:t>
            </w:r>
            <w:r w:rsidRPr="00847247">
              <w:rPr>
                <w:rFonts w:ascii="微软雅黑" w:eastAsia="微软雅黑" w:hAnsi="微软雅黑" w:cs="仿宋_GB2312" w:hint="eastAsia"/>
                <w:b/>
                <w:bCs/>
                <w:sz w:val="21"/>
                <w:szCs w:val="21"/>
              </w:rPr>
              <w:t>逻辑正确</w:t>
            </w:r>
            <w:r w:rsidRPr="00847247">
              <w:rPr>
                <w:rFonts w:ascii="微软雅黑" w:eastAsia="微软雅黑" w:hAnsi="微软雅黑" w:cs="仿宋_GB2312" w:hint="eastAsia"/>
                <w:sz w:val="21"/>
                <w:szCs w:val="21"/>
              </w:rPr>
              <w:t>。参赛项目符合将专业知识与商业知识有效结合并转化为商业价值或社会价值的创新创业基本过程和基本逻辑，展现创新教育对大学生基本素养和认知的塑造力。</w:t>
            </w:r>
            <w:bookmarkStart w:id="4" w:name="_GoBack"/>
            <w:bookmarkEnd w:id="4"/>
          </w:p>
          <w:p w14:paraId="63D3EBC2" w14:textId="77777777" w:rsidR="00601821" w:rsidRPr="00847247" w:rsidRDefault="00036357">
            <w:pPr>
              <w:rPr>
                <w:rFonts w:ascii="微软雅黑" w:eastAsia="微软雅黑" w:hAnsi="微软雅黑" w:cs="仿宋_GB2312"/>
                <w:sz w:val="21"/>
                <w:szCs w:val="21"/>
              </w:rPr>
            </w:pPr>
            <w:bookmarkStart w:id="5" w:name="_Hlk198661353"/>
            <w:r w:rsidRPr="00847247">
              <w:rPr>
                <w:rFonts w:ascii="微软雅黑" w:eastAsia="微软雅黑" w:hAnsi="微软雅黑" w:cs="仿宋_GB2312"/>
                <w:sz w:val="21"/>
                <w:szCs w:val="21"/>
              </w:rPr>
              <w:t>4.</w:t>
            </w:r>
            <w:r w:rsidRPr="00847247">
              <w:rPr>
                <w:rFonts w:ascii="微软雅黑" w:eastAsia="微软雅黑" w:hAnsi="微软雅黑" w:cs="仿宋_GB2312" w:hint="eastAsia"/>
                <w:b/>
                <w:bCs/>
                <w:sz w:val="21"/>
                <w:szCs w:val="21"/>
              </w:rPr>
              <w:t>核心能力</w:t>
            </w:r>
            <w:r w:rsidRPr="00847247">
              <w:rPr>
                <w:rFonts w:ascii="微软雅黑" w:eastAsia="微软雅黑" w:hAnsi="微软雅黑" w:cs="仿宋_GB2312" w:hint="eastAsia"/>
                <w:sz w:val="21"/>
                <w:szCs w:val="21"/>
              </w:rPr>
              <w:t>。体现对创新转化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540861F1" w14:textId="4F615390" w:rsidR="00601821" w:rsidRPr="00847247" w:rsidRDefault="00036357">
            <w:pPr>
              <w:rPr>
                <w:rFonts w:ascii="微软雅黑" w:eastAsia="微软雅黑" w:hAnsi="微软雅黑" w:cs="仿宋_GB2312"/>
                <w:bCs/>
                <w:sz w:val="21"/>
                <w:szCs w:val="21"/>
              </w:rPr>
            </w:pPr>
            <w:r w:rsidRPr="00847247">
              <w:rPr>
                <w:rFonts w:ascii="微软雅黑" w:eastAsia="微软雅黑" w:hAnsi="微软雅黑" w:cs="仿宋_GB2312"/>
                <w:sz w:val="21"/>
                <w:szCs w:val="21"/>
              </w:rPr>
              <w:t>5.</w:t>
            </w:r>
            <w:r w:rsidRPr="00847247">
              <w:rPr>
                <w:rFonts w:ascii="微软雅黑" w:eastAsia="微软雅黑" w:hAnsi="微软雅黑" w:cs="仿宋_GB2312" w:hint="eastAsia"/>
                <w:b/>
                <w:bCs/>
                <w:sz w:val="21"/>
                <w:szCs w:val="21"/>
              </w:rPr>
              <w:t>培养成效</w:t>
            </w:r>
            <w:r w:rsidRPr="00847247">
              <w:rPr>
                <w:rFonts w:ascii="微软雅黑" w:eastAsia="微软雅黑" w:hAnsi="微软雅黑" w:cs="仿宋_GB2312" w:hint="eastAsia"/>
                <w:sz w:val="21"/>
                <w:szCs w:val="21"/>
              </w:rPr>
              <w:t>。能充分体现院校扎实推进新工科、新医科、新农科、新文科建设方面取得的成果；体现院校在项目的培育、孵化等转化方面的支持情况；体现产教融合、科教</w:t>
            </w:r>
            <w:proofErr w:type="gramStart"/>
            <w:r w:rsidRPr="00847247">
              <w:rPr>
                <w:rFonts w:ascii="微软雅黑" w:eastAsia="微软雅黑" w:hAnsi="微软雅黑" w:cs="仿宋_GB2312" w:hint="eastAsia"/>
                <w:sz w:val="21"/>
                <w:szCs w:val="21"/>
              </w:rPr>
              <w:t>融汇</w:t>
            </w:r>
            <w:proofErr w:type="gramEnd"/>
            <w:r w:rsidRPr="00847247">
              <w:rPr>
                <w:rFonts w:ascii="微软雅黑" w:eastAsia="微软雅黑" w:hAnsi="微软雅黑" w:cs="仿宋_GB2312" w:hint="eastAsia"/>
                <w:sz w:val="21"/>
                <w:szCs w:val="21"/>
              </w:rPr>
              <w:t>、</w:t>
            </w:r>
            <w:proofErr w:type="gramStart"/>
            <w:r w:rsidR="00B32DC7" w:rsidRPr="00847247">
              <w:rPr>
                <w:rFonts w:ascii="微软雅黑" w:eastAsia="微软雅黑" w:hAnsi="微软雅黑" w:cs="仿宋_GB2312" w:hint="eastAsia"/>
                <w:sz w:val="21"/>
                <w:szCs w:val="21"/>
              </w:rPr>
              <w:t>职普融</w:t>
            </w:r>
            <w:proofErr w:type="gramEnd"/>
            <w:r w:rsidR="00B32DC7" w:rsidRPr="00847247">
              <w:rPr>
                <w:rFonts w:ascii="微软雅黑" w:eastAsia="微软雅黑" w:hAnsi="微软雅黑" w:cs="仿宋_GB2312" w:hint="eastAsia"/>
                <w:sz w:val="21"/>
                <w:szCs w:val="21"/>
              </w:rPr>
              <w:t>通、</w:t>
            </w:r>
            <w:r w:rsidRPr="00847247">
              <w:rPr>
                <w:rFonts w:ascii="微软雅黑" w:eastAsia="微软雅黑" w:hAnsi="微软雅黑" w:cs="仿宋_GB2312" w:hint="eastAsia"/>
                <w:sz w:val="21"/>
                <w:szCs w:val="21"/>
              </w:rPr>
              <w:t>多学科交叉、</w:t>
            </w:r>
            <w:proofErr w:type="gramStart"/>
            <w:r w:rsidRPr="00847247">
              <w:rPr>
                <w:rFonts w:ascii="微软雅黑" w:eastAsia="微软雅黑" w:hAnsi="微软雅黑" w:cs="仿宋_GB2312" w:hint="eastAsia"/>
                <w:sz w:val="21"/>
                <w:szCs w:val="21"/>
              </w:rPr>
              <w:t>专创融</w:t>
            </w:r>
            <w:proofErr w:type="gramEnd"/>
            <w:r w:rsidRPr="00847247">
              <w:rPr>
                <w:rFonts w:ascii="微软雅黑" w:eastAsia="微软雅黑" w:hAnsi="微软雅黑" w:cs="仿宋_GB2312" w:hint="eastAsia"/>
                <w:sz w:val="21"/>
                <w:szCs w:val="21"/>
              </w:rPr>
              <w:t>合、产学研协同创新等模式在项目的产生与执行中的重要作用。</w:t>
            </w:r>
            <w:bookmarkEnd w:id="2"/>
            <w:bookmarkEnd w:id="3"/>
            <w:bookmarkEnd w:id="5"/>
          </w:p>
        </w:tc>
        <w:tc>
          <w:tcPr>
            <w:tcW w:w="250" w:type="pct"/>
            <w:tcBorders>
              <w:top w:val="single" w:sz="4" w:space="0" w:color="auto"/>
              <w:left w:val="single" w:sz="4" w:space="0" w:color="auto"/>
              <w:bottom w:val="single" w:sz="4" w:space="0" w:color="auto"/>
              <w:right w:val="single" w:sz="4" w:space="0" w:color="auto"/>
            </w:tcBorders>
            <w:vAlign w:val="center"/>
            <w:hideMark/>
          </w:tcPr>
          <w:p w14:paraId="60A24D0A" w14:textId="77777777" w:rsidR="00601821" w:rsidRPr="00847247" w:rsidRDefault="00036357">
            <w:pPr>
              <w:jc w:val="center"/>
              <w:rPr>
                <w:rFonts w:ascii="微软雅黑" w:eastAsia="微软雅黑" w:hAnsi="微软雅黑" w:cs="仿宋_GB2312"/>
                <w:bCs/>
                <w:sz w:val="21"/>
                <w:szCs w:val="21"/>
              </w:rPr>
            </w:pPr>
            <w:r w:rsidRPr="00847247">
              <w:rPr>
                <w:rFonts w:ascii="微软雅黑" w:eastAsia="微软雅黑" w:hAnsi="微软雅黑" w:cs="仿宋_GB2312"/>
                <w:bCs/>
                <w:sz w:val="21"/>
                <w:szCs w:val="21"/>
              </w:rPr>
              <w:t>20</w:t>
            </w:r>
          </w:p>
        </w:tc>
      </w:tr>
      <w:tr w:rsidR="00601821" w:rsidRPr="00847247" w14:paraId="02917142" w14:textId="77777777">
        <w:trPr>
          <w:gridAfter w:val="1"/>
          <w:wAfter w:w="3" w:type="pct"/>
          <w:trHeight w:val="90"/>
          <w:jc w:val="center"/>
        </w:trPr>
        <w:tc>
          <w:tcPr>
            <w:tcW w:w="296" w:type="pct"/>
            <w:tcBorders>
              <w:top w:val="single" w:sz="4" w:space="0" w:color="auto"/>
              <w:left w:val="single" w:sz="4" w:space="0" w:color="auto"/>
              <w:bottom w:val="single" w:sz="4" w:space="0" w:color="auto"/>
              <w:right w:val="single" w:sz="4" w:space="0" w:color="auto"/>
            </w:tcBorders>
            <w:vAlign w:val="center"/>
            <w:hideMark/>
          </w:tcPr>
          <w:p w14:paraId="38F7996B" w14:textId="77777777" w:rsidR="00601821" w:rsidRPr="00847247" w:rsidRDefault="00036357">
            <w:pPr>
              <w:jc w:val="center"/>
              <w:rPr>
                <w:rFonts w:ascii="微软雅黑" w:eastAsia="微软雅黑" w:hAnsi="微软雅黑" w:cs="仿宋_GB2312"/>
                <w:sz w:val="21"/>
                <w:szCs w:val="21"/>
              </w:rPr>
            </w:pPr>
            <w:r w:rsidRPr="00847247">
              <w:rPr>
                <w:rFonts w:ascii="微软雅黑" w:eastAsia="微软雅黑" w:hAnsi="微软雅黑" w:cs="仿宋_GB2312" w:hint="eastAsia"/>
                <w:sz w:val="21"/>
                <w:szCs w:val="21"/>
              </w:rPr>
              <w:t>项目创新</w:t>
            </w:r>
          </w:p>
        </w:tc>
        <w:tc>
          <w:tcPr>
            <w:tcW w:w="4451" w:type="pct"/>
            <w:tcBorders>
              <w:top w:val="single" w:sz="4" w:space="0" w:color="auto"/>
              <w:left w:val="single" w:sz="4" w:space="0" w:color="auto"/>
              <w:bottom w:val="single" w:sz="4" w:space="0" w:color="auto"/>
              <w:right w:val="single" w:sz="4" w:space="0" w:color="auto"/>
            </w:tcBorders>
            <w:vAlign w:val="center"/>
            <w:hideMark/>
          </w:tcPr>
          <w:p w14:paraId="0DC57444" w14:textId="77777777" w:rsidR="00601821" w:rsidRPr="00847247" w:rsidRDefault="00036357">
            <w:pPr>
              <w:rPr>
                <w:rFonts w:ascii="微软雅黑" w:eastAsia="微软雅黑" w:hAnsi="微软雅黑" w:cs="仿宋_GB2312"/>
                <w:sz w:val="21"/>
                <w:szCs w:val="21"/>
              </w:rPr>
            </w:pPr>
            <w:r w:rsidRPr="00847247">
              <w:rPr>
                <w:rFonts w:ascii="微软雅黑" w:eastAsia="微软雅黑" w:hAnsi="微软雅黑" w:cs="仿宋_GB2312"/>
                <w:sz w:val="21"/>
                <w:szCs w:val="21"/>
              </w:rPr>
              <w:t>1.</w:t>
            </w:r>
            <w:r w:rsidRPr="00847247">
              <w:rPr>
                <w:rFonts w:ascii="微软雅黑" w:eastAsia="微软雅黑" w:hAnsi="微软雅黑" w:cs="仿宋_GB2312" w:hint="eastAsia"/>
                <w:b/>
                <w:bCs/>
                <w:sz w:val="21"/>
                <w:szCs w:val="21"/>
              </w:rPr>
              <w:t>问题导向</w:t>
            </w:r>
            <w:r w:rsidRPr="00847247">
              <w:rPr>
                <w:rFonts w:ascii="微软雅黑" w:eastAsia="微软雅黑" w:hAnsi="微软雅黑" w:cs="仿宋_GB2312" w:hint="eastAsia"/>
                <w:sz w:val="21"/>
                <w:szCs w:val="21"/>
              </w:rPr>
              <w:t>。项目遵循从创意到研发、试制、生产、进入市场的创新一般过程，进而实现从创意向实践、从基础研发向应用研发的跨越。</w:t>
            </w:r>
          </w:p>
          <w:p w14:paraId="6B0A18BC" w14:textId="77777777" w:rsidR="00601821" w:rsidRPr="00847247" w:rsidRDefault="00036357">
            <w:pPr>
              <w:rPr>
                <w:rFonts w:ascii="微软雅黑" w:eastAsia="微软雅黑" w:hAnsi="微软雅黑" w:cs="仿宋_GB2312"/>
                <w:sz w:val="21"/>
                <w:szCs w:val="21"/>
              </w:rPr>
            </w:pPr>
            <w:r w:rsidRPr="00847247">
              <w:rPr>
                <w:rFonts w:ascii="微软雅黑" w:eastAsia="微软雅黑" w:hAnsi="微软雅黑" w:cs="仿宋_GB2312"/>
                <w:sz w:val="21"/>
                <w:szCs w:val="21"/>
              </w:rPr>
              <w:t>2.</w:t>
            </w:r>
            <w:r w:rsidRPr="00847247">
              <w:rPr>
                <w:rFonts w:ascii="微软雅黑" w:eastAsia="微软雅黑" w:hAnsi="微软雅黑" w:cs="仿宋_GB2312" w:hint="eastAsia"/>
                <w:b/>
                <w:bCs/>
                <w:sz w:val="21"/>
                <w:szCs w:val="21"/>
              </w:rPr>
              <w:t>目标导向</w:t>
            </w:r>
            <w:r w:rsidRPr="00847247">
              <w:rPr>
                <w:rFonts w:ascii="微软雅黑" w:eastAsia="微软雅黑" w:hAnsi="微软雅黑" w:cs="仿宋_GB2312" w:hint="eastAsia"/>
                <w:sz w:val="21"/>
                <w:szCs w:val="21"/>
              </w:rPr>
              <w:t>。团队能够基于学科专业知识并运用各</w:t>
            </w:r>
            <w:proofErr w:type="gramStart"/>
            <w:r w:rsidRPr="00847247">
              <w:rPr>
                <w:rFonts w:ascii="微软雅黑" w:eastAsia="微软雅黑" w:hAnsi="微软雅黑" w:cs="仿宋_GB2312" w:hint="eastAsia"/>
                <w:sz w:val="21"/>
                <w:szCs w:val="21"/>
              </w:rPr>
              <w:t>类创新</w:t>
            </w:r>
            <w:proofErr w:type="gramEnd"/>
            <w:r w:rsidRPr="00847247">
              <w:rPr>
                <w:rFonts w:ascii="微软雅黑" w:eastAsia="微软雅黑" w:hAnsi="微软雅黑" w:cs="仿宋_GB2312" w:hint="eastAsia"/>
                <w:sz w:val="21"/>
                <w:szCs w:val="21"/>
              </w:rPr>
              <w:t>的理念和范式，解决社会和市场的实际需求。</w:t>
            </w:r>
          </w:p>
          <w:p w14:paraId="7D63E1CC" w14:textId="77777777" w:rsidR="00601821" w:rsidRPr="00847247" w:rsidRDefault="00036357">
            <w:pPr>
              <w:rPr>
                <w:rFonts w:ascii="微软雅黑" w:eastAsia="微软雅黑" w:hAnsi="微软雅黑" w:cs="仿宋_GB2312"/>
                <w:sz w:val="21"/>
                <w:szCs w:val="21"/>
              </w:rPr>
            </w:pPr>
            <w:r w:rsidRPr="00847247">
              <w:rPr>
                <w:rFonts w:ascii="微软雅黑" w:eastAsia="微软雅黑" w:hAnsi="微软雅黑" w:cs="仿宋_GB2312"/>
                <w:sz w:val="21"/>
                <w:szCs w:val="21"/>
              </w:rPr>
              <w:t>3.</w:t>
            </w:r>
            <w:r w:rsidRPr="00847247">
              <w:rPr>
                <w:rFonts w:ascii="微软雅黑" w:eastAsia="微软雅黑" w:hAnsi="微软雅黑" w:cs="仿宋_GB2312" w:hint="eastAsia"/>
                <w:b/>
                <w:bCs/>
                <w:sz w:val="21"/>
                <w:szCs w:val="21"/>
              </w:rPr>
              <w:t>创新成效</w:t>
            </w:r>
            <w:r w:rsidRPr="00847247">
              <w:rPr>
                <w:rFonts w:ascii="微软雅黑" w:eastAsia="微软雅黑" w:hAnsi="微软雅黑" w:cs="仿宋_GB2312" w:hint="eastAsia"/>
                <w:sz w:val="21"/>
                <w:szCs w:val="21"/>
              </w:rPr>
              <w:t>。项目能够从产品创新、工艺流程创新、服务创新、商业模式创新等方面着手开展创新创业实践，并产生一定数量和质量的创新成果以体现团队的创新力。</w:t>
            </w:r>
          </w:p>
        </w:tc>
        <w:tc>
          <w:tcPr>
            <w:tcW w:w="250" w:type="pct"/>
            <w:tcBorders>
              <w:top w:val="single" w:sz="4" w:space="0" w:color="auto"/>
              <w:left w:val="single" w:sz="4" w:space="0" w:color="auto"/>
              <w:bottom w:val="single" w:sz="4" w:space="0" w:color="auto"/>
              <w:right w:val="single" w:sz="4" w:space="0" w:color="auto"/>
            </w:tcBorders>
            <w:vAlign w:val="center"/>
            <w:hideMark/>
          </w:tcPr>
          <w:p w14:paraId="7BDA58E6" w14:textId="77777777" w:rsidR="00601821" w:rsidRPr="00847247" w:rsidRDefault="00036357">
            <w:pPr>
              <w:jc w:val="center"/>
              <w:rPr>
                <w:rFonts w:ascii="微软雅黑" w:eastAsia="微软雅黑" w:hAnsi="微软雅黑" w:cs="仿宋_GB2312"/>
                <w:sz w:val="21"/>
                <w:szCs w:val="21"/>
              </w:rPr>
            </w:pPr>
            <w:r w:rsidRPr="00847247">
              <w:rPr>
                <w:rFonts w:ascii="微软雅黑" w:eastAsia="微软雅黑" w:hAnsi="微软雅黑" w:cs="仿宋_GB2312"/>
                <w:sz w:val="21"/>
                <w:szCs w:val="21"/>
              </w:rPr>
              <w:t>30</w:t>
            </w:r>
          </w:p>
        </w:tc>
      </w:tr>
      <w:tr w:rsidR="00601821" w:rsidRPr="00847247" w14:paraId="6DFCBBA6" w14:textId="77777777">
        <w:trPr>
          <w:gridAfter w:val="1"/>
          <w:wAfter w:w="3" w:type="pct"/>
          <w:trHeight w:val="90"/>
          <w:jc w:val="center"/>
        </w:trPr>
        <w:tc>
          <w:tcPr>
            <w:tcW w:w="296" w:type="pct"/>
            <w:tcBorders>
              <w:top w:val="single" w:sz="4" w:space="0" w:color="auto"/>
              <w:left w:val="single" w:sz="4" w:space="0" w:color="auto"/>
              <w:bottom w:val="single" w:sz="4" w:space="0" w:color="auto"/>
              <w:right w:val="single" w:sz="4" w:space="0" w:color="auto"/>
            </w:tcBorders>
            <w:vAlign w:val="center"/>
            <w:hideMark/>
          </w:tcPr>
          <w:p w14:paraId="20B2B4A4" w14:textId="77777777" w:rsidR="00601821" w:rsidRPr="00847247" w:rsidRDefault="00036357">
            <w:pPr>
              <w:jc w:val="center"/>
              <w:rPr>
                <w:rFonts w:ascii="微软雅黑" w:eastAsia="微软雅黑" w:hAnsi="微软雅黑" w:cs="仿宋_GB2312"/>
                <w:sz w:val="21"/>
                <w:szCs w:val="21"/>
              </w:rPr>
            </w:pPr>
            <w:r w:rsidRPr="00847247">
              <w:rPr>
                <w:rFonts w:ascii="微软雅黑" w:eastAsia="微软雅黑" w:hAnsi="微软雅黑" w:cs="仿宋_GB2312" w:hint="eastAsia"/>
                <w:sz w:val="21"/>
                <w:szCs w:val="21"/>
              </w:rPr>
              <w:t>产业转化</w:t>
            </w:r>
          </w:p>
        </w:tc>
        <w:tc>
          <w:tcPr>
            <w:tcW w:w="4451" w:type="pct"/>
            <w:tcBorders>
              <w:top w:val="single" w:sz="4" w:space="0" w:color="auto"/>
              <w:left w:val="single" w:sz="4" w:space="0" w:color="auto"/>
              <w:bottom w:val="single" w:sz="4" w:space="0" w:color="auto"/>
              <w:right w:val="single" w:sz="4" w:space="0" w:color="auto"/>
            </w:tcBorders>
            <w:vAlign w:val="center"/>
            <w:hideMark/>
          </w:tcPr>
          <w:p w14:paraId="02C8ABE2" w14:textId="77777777" w:rsidR="00601821" w:rsidRPr="00847247" w:rsidRDefault="00036357">
            <w:pPr>
              <w:rPr>
                <w:rFonts w:ascii="微软雅黑" w:eastAsia="微软雅黑" w:hAnsi="微软雅黑" w:cs="仿宋_GB2312"/>
                <w:sz w:val="21"/>
                <w:szCs w:val="21"/>
              </w:rPr>
            </w:pPr>
            <w:r w:rsidRPr="00847247">
              <w:rPr>
                <w:rFonts w:ascii="微软雅黑" w:eastAsia="微软雅黑" w:hAnsi="微软雅黑" w:cs="仿宋_GB2312"/>
                <w:sz w:val="21"/>
                <w:szCs w:val="21"/>
              </w:rPr>
              <w:t>1.</w:t>
            </w:r>
            <w:r w:rsidRPr="00847247">
              <w:rPr>
                <w:rFonts w:ascii="微软雅黑" w:eastAsia="微软雅黑" w:hAnsi="微软雅黑" w:cs="仿宋_GB2312" w:hint="eastAsia"/>
                <w:b/>
                <w:bCs/>
                <w:sz w:val="21"/>
                <w:szCs w:val="21"/>
              </w:rPr>
              <w:t>产业认知</w:t>
            </w:r>
            <w:r w:rsidRPr="00847247">
              <w:rPr>
                <w:rFonts w:ascii="微软雅黑" w:eastAsia="微软雅黑" w:hAnsi="微软雅黑" w:cs="仿宋_GB2312" w:hint="eastAsia"/>
                <w:sz w:val="21"/>
                <w:szCs w:val="21"/>
              </w:rPr>
              <w:t>。对所在产业（行业）的产业规模、增长速度、竞争格局、产业趋势、产业政策等情况充分了解，形成完备、深刻的产业认知。</w:t>
            </w:r>
          </w:p>
          <w:p w14:paraId="6776BF56" w14:textId="77777777" w:rsidR="00601821" w:rsidRPr="00847247" w:rsidRDefault="00036357">
            <w:pPr>
              <w:rPr>
                <w:rFonts w:ascii="微软雅黑" w:eastAsia="微软雅黑" w:hAnsi="微软雅黑" w:cs="仿宋_GB2312"/>
                <w:sz w:val="21"/>
                <w:szCs w:val="21"/>
              </w:rPr>
            </w:pPr>
            <w:r w:rsidRPr="00847247">
              <w:rPr>
                <w:rFonts w:ascii="微软雅黑" w:eastAsia="微软雅黑" w:hAnsi="微软雅黑" w:cs="仿宋_GB2312"/>
                <w:sz w:val="21"/>
                <w:szCs w:val="21"/>
              </w:rPr>
              <w:t>2.</w:t>
            </w:r>
            <w:r w:rsidRPr="00847247">
              <w:rPr>
                <w:rFonts w:ascii="微软雅黑" w:eastAsia="微软雅黑" w:hAnsi="微软雅黑" w:cs="仿宋_GB2312" w:hint="eastAsia"/>
                <w:b/>
                <w:bCs/>
                <w:sz w:val="21"/>
                <w:szCs w:val="21"/>
              </w:rPr>
              <w:t>市场定位</w:t>
            </w:r>
            <w:r w:rsidRPr="00847247">
              <w:rPr>
                <w:rFonts w:ascii="微软雅黑" w:eastAsia="微软雅黑" w:hAnsi="微软雅黑" w:cs="仿宋_GB2312" w:hint="eastAsia"/>
                <w:sz w:val="21"/>
                <w:szCs w:val="21"/>
              </w:rPr>
              <w:t>。项目具有明确的目标市场定位，对目标市场的特征、需求等情况有清晰的了解，并据此制定合理的营销、运营、财务等计划，设计出完整、创新、可行的商业模式，展现团队的商业思维。</w:t>
            </w:r>
          </w:p>
          <w:p w14:paraId="519735F6" w14:textId="77777777" w:rsidR="00601821" w:rsidRPr="00847247" w:rsidRDefault="00036357">
            <w:pPr>
              <w:rPr>
                <w:rFonts w:ascii="微软雅黑" w:eastAsia="微软雅黑" w:hAnsi="微软雅黑" w:cs="仿宋_GB2312"/>
                <w:sz w:val="21"/>
                <w:szCs w:val="21"/>
              </w:rPr>
            </w:pPr>
            <w:r w:rsidRPr="00847247">
              <w:rPr>
                <w:rFonts w:ascii="微软雅黑" w:eastAsia="微软雅黑" w:hAnsi="微软雅黑" w:cs="仿宋_GB2312"/>
                <w:sz w:val="21"/>
                <w:szCs w:val="21"/>
              </w:rPr>
              <w:lastRenderedPageBreak/>
              <w:t>3.</w:t>
            </w:r>
            <w:r w:rsidRPr="00847247">
              <w:rPr>
                <w:rFonts w:ascii="微软雅黑" w:eastAsia="微软雅黑" w:hAnsi="微软雅黑" w:cs="仿宋_GB2312" w:hint="eastAsia"/>
                <w:b/>
                <w:bCs/>
                <w:sz w:val="21"/>
                <w:szCs w:val="21"/>
              </w:rPr>
              <w:t>落地前景</w:t>
            </w:r>
            <w:r w:rsidRPr="00847247">
              <w:rPr>
                <w:rFonts w:ascii="微软雅黑" w:eastAsia="微软雅黑" w:hAnsi="微软雅黑" w:cs="仿宋_GB2312" w:hint="eastAsia"/>
                <w:sz w:val="21"/>
                <w:szCs w:val="21"/>
              </w:rPr>
              <w:t>。项目落地执行情况，对促进区域经济发展、产业转型升级的情况；已有盈利能力或盈利潜力情况。项目是否具备国际化发展的潜力。</w:t>
            </w:r>
          </w:p>
          <w:p w14:paraId="30FE088B" w14:textId="77777777" w:rsidR="00601821" w:rsidRPr="00847247" w:rsidRDefault="00036357">
            <w:pPr>
              <w:rPr>
                <w:rFonts w:ascii="微软雅黑" w:eastAsia="微软雅黑" w:hAnsi="微软雅黑" w:cs="仿宋_GB2312"/>
                <w:sz w:val="21"/>
                <w:szCs w:val="21"/>
              </w:rPr>
            </w:pPr>
            <w:r w:rsidRPr="00847247">
              <w:rPr>
                <w:rFonts w:ascii="微软雅黑" w:eastAsia="微软雅黑" w:hAnsi="微软雅黑" w:cs="仿宋_GB2312"/>
                <w:sz w:val="21"/>
                <w:szCs w:val="21"/>
              </w:rPr>
              <w:t>4.</w:t>
            </w:r>
            <w:r w:rsidRPr="00847247">
              <w:rPr>
                <w:rFonts w:ascii="微软雅黑" w:eastAsia="微软雅黑" w:hAnsi="微软雅黑" w:cs="仿宋_GB2312" w:hint="eastAsia"/>
                <w:b/>
                <w:bCs/>
                <w:sz w:val="21"/>
                <w:szCs w:val="21"/>
              </w:rPr>
              <w:t>社会影响</w:t>
            </w:r>
            <w:r w:rsidRPr="00847247">
              <w:rPr>
                <w:rFonts w:ascii="微软雅黑" w:eastAsia="微软雅黑" w:hAnsi="微软雅黑" w:cs="仿宋_GB2312" w:hint="eastAsia"/>
                <w:sz w:val="21"/>
                <w:szCs w:val="21"/>
              </w:rPr>
              <w:t>。项目直接或间接带动就业的数量和质量，对社会文明、生态文明、民生福祉等方面的积极推动作用。</w:t>
            </w:r>
          </w:p>
        </w:tc>
        <w:tc>
          <w:tcPr>
            <w:tcW w:w="250" w:type="pct"/>
            <w:tcBorders>
              <w:top w:val="single" w:sz="4" w:space="0" w:color="auto"/>
              <w:left w:val="single" w:sz="4" w:space="0" w:color="auto"/>
              <w:bottom w:val="single" w:sz="4" w:space="0" w:color="auto"/>
              <w:right w:val="single" w:sz="4" w:space="0" w:color="auto"/>
            </w:tcBorders>
            <w:vAlign w:val="center"/>
            <w:hideMark/>
          </w:tcPr>
          <w:p w14:paraId="1C9A7EBC" w14:textId="77777777" w:rsidR="00601821" w:rsidRPr="00847247" w:rsidRDefault="00036357">
            <w:pPr>
              <w:jc w:val="center"/>
              <w:rPr>
                <w:rFonts w:ascii="微软雅黑" w:eastAsia="微软雅黑" w:hAnsi="微软雅黑" w:cs="仿宋_GB2312"/>
                <w:sz w:val="21"/>
                <w:szCs w:val="21"/>
              </w:rPr>
            </w:pPr>
            <w:r w:rsidRPr="00847247">
              <w:rPr>
                <w:rFonts w:ascii="微软雅黑" w:eastAsia="微软雅黑" w:hAnsi="微软雅黑" w:cs="仿宋_GB2312"/>
                <w:sz w:val="21"/>
                <w:szCs w:val="21"/>
              </w:rPr>
              <w:lastRenderedPageBreak/>
              <w:t>30</w:t>
            </w:r>
          </w:p>
        </w:tc>
      </w:tr>
      <w:tr w:rsidR="00601821" w:rsidRPr="00847247" w14:paraId="1E7FA402" w14:textId="77777777">
        <w:trPr>
          <w:gridAfter w:val="1"/>
          <w:wAfter w:w="3" w:type="pct"/>
          <w:trHeight w:val="90"/>
          <w:jc w:val="center"/>
        </w:trPr>
        <w:tc>
          <w:tcPr>
            <w:tcW w:w="296" w:type="pct"/>
            <w:tcBorders>
              <w:top w:val="single" w:sz="4" w:space="0" w:color="auto"/>
              <w:left w:val="single" w:sz="4" w:space="0" w:color="auto"/>
              <w:bottom w:val="single" w:sz="4" w:space="0" w:color="auto"/>
              <w:right w:val="single" w:sz="4" w:space="0" w:color="auto"/>
            </w:tcBorders>
            <w:vAlign w:val="center"/>
            <w:hideMark/>
          </w:tcPr>
          <w:p w14:paraId="13B7C8D7" w14:textId="77777777" w:rsidR="00601821" w:rsidRPr="00847247" w:rsidRDefault="00036357">
            <w:pPr>
              <w:jc w:val="center"/>
              <w:rPr>
                <w:rFonts w:ascii="微软雅黑" w:eastAsia="微软雅黑" w:hAnsi="微软雅黑" w:cs="仿宋_GB2312"/>
                <w:sz w:val="21"/>
                <w:szCs w:val="21"/>
              </w:rPr>
            </w:pPr>
            <w:r w:rsidRPr="00847247">
              <w:rPr>
                <w:rFonts w:ascii="微软雅黑" w:eastAsia="微软雅黑" w:hAnsi="微软雅黑" w:cs="仿宋_GB2312" w:hint="eastAsia"/>
                <w:sz w:val="21"/>
                <w:szCs w:val="21"/>
              </w:rPr>
              <w:t>团队效能</w:t>
            </w:r>
          </w:p>
        </w:tc>
        <w:tc>
          <w:tcPr>
            <w:tcW w:w="4451" w:type="pct"/>
            <w:tcBorders>
              <w:top w:val="single" w:sz="4" w:space="0" w:color="auto"/>
              <w:left w:val="single" w:sz="4" w:space="0" w:color="auto"/>
              <w:bottom w:val="single" w:sz="4" w:space="0" w:color="auto"/>
              <w:right w:val="single" w:sz="4" w:space="0" w:color="auto"/>
            </w:tcBorders>
            <w:vAlign w:val="center"/>
            <w:hideMark/>
          </w:tcPr>
          <w:p w14:paraId="0CA0AB90" w14:textId="77777777" w:rsidR="00601821" w:rsidRPr="00847247" w:rsidRDefault="00036357">
            <w:pPr>
              <w:rPr>
                <w:rFonts w:ascii="微软雅黑" w:eastAsia="微软雅黑" w:hAnsi="微软雅黑" w:cs="仿宋_GB2312"/>
                <w:sz w:val="21"/>
                <w:szCs w:val="21"/>
              </w:rPr>
            </w:pPr>
            <w:r w:rsidRPr="00847247">
              <w:rPr>
                <w:rFonts w:ascii="微软雅黑" w:eastAsia="微软雅黑" w:hAnsi="微软雅黑" w:cs="仿宋_GB2312"/>
                <w:sz w:val="21"/>
                <w:szCs w:val="21"/>
              </w:rPr>
              <w:t>1.</w:t>
            </w:r>
            <w:r w:rsidRPr="00847247">
              <w:rPr>
                <w:rFonts w:ascii="微软雅黑" w:eastAsia="微软雅黑" w:hAnsi="微软雅黑" w:cs="仿宋_GB2312" w:hint="eastAsia"/>
                <w:b/>
                <w:bCs/>
                <w:sz w:val="21"/>
                <w:szCs w:val="21"/>
              </w:rPr>
              <w:t>团队精神</w:t>
            </w:r>
            <w:r w:rsidRPr="00847247">
              <w:rPr>
                <w:rFonts w:ascii="微软雅黑" w:eastAsia="微软雅黑" w:hAnsi="微软雅黑" w:cs="仿宋_GB2312" w:hint="eastAsia"/>
                <w:sz w:val="21"/>
                <w:szCs w:val="21"/>
              </w:rPr>
              <w:t>。团队具有明确的使命愿景，具有团结协作的创新精神，具有支撑项目成长的知识、技术和经验。</w:t>
            </w:r>
          </w:p>
          <w:p w14:paraId="0AE2636C" w14:textId="77777777" w:rsidR="00601821" w:rsidRPr="00847247" w:rsidRDefault="00036357">
            <w:pPr>
              <w:rPr>
                <w:rFonts w:ascii="微软雅黑" w:eastAsia="微软雅黑" w:hAnsi="微软雅黑" w:cs="仿宋_GB2312"/>
                <w:sz w:val="21"/>
                <w:szCs w:val="21"/>
              </w:rPr>
            </w:pPr>
            <w:r w:rsidRPr="00847247">
              <w:rPr>
                <w:rFonts w:ascii="微软雅黑" w:eastAsia="微软雅黑" w:hAnsi="微软雅黑" w:cs="仿宋_GB2312"/>
                <w:sz w:val="21"/>
                <w:szCs w:val="21"/>
              </w:rPr>
              <w:t>2.</w:t>
            </w:r>
            <w:r w:rsidRPr="00847247">
              <w:rPr>
                <w:rFonts w:ascii="微软雅黑" w:eastAsia="微软雅黑" w:hAnsi="微软雅黑" w:cs="仿宋_GB2312" w:hint="eastAsia"/>
                <w:b/>
                <w:bCs/>
                <w:sz w:val="21"/>
                <w:szCs w:val="21"/>
              </w:rPr>
              <w:t>团队结构</w:t>
            </w:r>
            <w:r w:rsidRPr="00847247">
              <w:rPr>
                <w:rFonts w:ascii="微软雅黑" w:eastAsia="微软雅黑" w:hAnsi="微软雅黑" w:cs="仿宋_GB2312" w:hint="eastAsia"/>
                <w:sz w:val="21"/>
                <w:szCs w:val="21"/>
              </w:rPr>
              <w:t>。团队的组织构架、人员配置、分工协作、能力结构、专业结构、合作机制、激励制度等的合理性情况。鼓励留学生参与，促进中外合作交流。</w:t>
            </w:r>
          </w:p>
          <w:p w14:paraId="2A0CCAE0" w14:textId="77777777" w:rsidR="00601821" w:rsidRPr="00847247" w:rsidRDefault="00036357">
            <w:pPr>
              <w:rPr>
                <w:rFonts w:ascii="微软雅黑" w:eastAsia="微软雅黑" w:hAnsi="微软雅黑" w:cs="仿宋_GB2312"/>
                <w:sz w:val="21"/>
                <w:szCs w:val="21"/>
              </w:rPr>
            </w:pPr>
            <w:r w:rsidRPr="00847247">
              <w:rPr>
                <w:rFonts w:ascii="微软雅黑" w:eastAsia="微软雅黑" w:hAnsi="微软雅黑" w:cs="仿宋_GB2312"/>
                <w:sz w:val="21"/>
                <w:szCs w:val="21"/>
              </w:rPr>
              <w:t>3.</w:t>
            </w:r>
            <w:r w:rsidRPr="00847247">
              <w:rPr>
                <w:rFonts w:ascii="微软雅黑" w:eastAsia="微软雅黑" w:hAnsi="微软雅黑" w:cs="仿宋_GB2312" w:hint="eastAsia"/>
                <w:b/>
                <w:bCs/>
                <w:sz w:val="21"/>
                <w:szCs w:val="21"/>
              </w:rPr>
              <w:t>团队效能</w:t>
            </w:r>
            <w:r w:rsidRPr="00847247">
              <w:rPr>
                <w:rFonts w:ascii="微软雅黑" w:eastAsia="微软雅黑" w:hAnsi="微软雅黑" w:cs="仿宋_GB2312" w:hint="eastAsia"/>
                <w:sz w:val="21"/>
                <w:szCs w:val="21"/>
              </w:rPr>
              <w:t>。团队与项目关系的真实性、紧密性情况；对项目的各项投入情况；创立创业企业的可能性情况。</w:t>
            </w:r>
          </w:p>
          <w:p w14:paraId="47CFC665" w14:textId="77777777" w:rsidR="00601821" w:rsidRPr="00847247" w:rsidRDefault="00036357">
            <w:pPr>
              <w:rPr>
                <w:rFonts w:ascii="微软雅黑" w:eastAsia="微软雅黑" w:hAnsi="微软雅黑" w:cs="仿宋_GB2312"/>
                <w:sz w:val="21"/>
                <w:szCs w:val="21"/>
              </w:rPr>
            </w:pPr>
            <w:r w:rsidRPr="00847247">
              <w:rPr>
                <w:rFonts w:ascii="微软雅黑" w:eastAsia="微软雅黑" w:hAnsi="微软雅黑" w:cs="仿宋_GB2312"/>
                <w:sz w:val="21"/>
                <w:szCs w:val="21"/>
              </w:rPr>
              <w:t>4.</w:t>
            </w:r>
            <w:r w:rsidRPr="00847247">
              <w:rPr>
                <w:rFonts w:ascii="微软雅黑" w:eastAsia="微软雅黑" w:hAnsi="微软雅黑" w:cs="仿宋_GB2312" w:hint="eastAsia"/>
                <w:b/>
                <w:bCs/>
                <w:sz w:val="21"/>
                <w:szCs w:val="21"/>
              </w:rPr>
              <w:t>团队资源</w:t>
            </w:r>
            <w:r w:rsidRPr="00847247">
              <w:rPr>
                <w:rFonts w:ascii="微软雅黑" w:eastAsia="微软雅黑" w:hAnsi="微软雅黑" w:cs="仿宋_GB2312" w:hint="eastAsia"/>
                <w:sz w:val="21"/>
                <w:szCs w:val="21"/>
              </w:rPr>
              <w:t>。支撑项目发展的合作伙伴等外部资源的使用以及与项目关系的情况。</w:t>
            </w:r>
          </w:p>
        </w:tc>
        <w:tc>
          <w:tcPr>
            <w:tcW w:w="250" w:type="pct"/>
            <w:tcBorders>
              <w:top w:val="single" w:sz="4" w:space="0" w:color="auto"/>
              <w:left w:val="single" w:sz="4" w:space="0" w:color="auto"/>
              <w:bottom w:val="single" w:sz="4" w:space="0" w:color="auto"/>
              <w:right w:val="single" w:sz="4" w:space="0" w:color="auto"/>
            </w:tcBorders>
            <w:vAlign w:val="center"/>
            <w:hideMark/>
          </w:tcPr>
          <w:p w14:paraId="08FAF46D" w14:textId="77777777" w:rsidR="00601821" w:rsidRPr="00847247" w:rsidRDefault="00036357">
            <w:pPr>
              <w:jc w:val="center"/>
              <w:rPr>
                <w:rFonts w:ascii="微软雅黑" w:eastAsia="微软雅黑" w:hAnsi="微软雅黑" w:cs="仿宋_GB2312"/>
                <w:sz w:val="21"/>
                <w:szCs w:val="21"/>
              </w:rPr>
            </w:pPr>
            <w:r w:rsidRPr="00847247">
              <w:rPr>
                <w:rFonts w:ascii="微软雅黑" w:eastAsia="微软雅黑" w:hAnsi="微软雅黑" w:cs="仿宋_GB2312"/>
                <w:sz w:val="21"/>
                <w:szCs w:val="21"/>
              </w:rPr>
              <w:t>20</w:t>
            </w:r>
          </w:p>
        </w:tc>
      </w:tr>
      <w:tr w:rsidR="00601821" w:rsidRPr="00847247" w14:paraId="29798C70" w14:textId="77777777">
        <w:trPr>
          <w:trHeight w:val="90"/>
          <w:jc w:val="center"/>
        </w:trPr>
        <w:tc>
          <w:tcPr>
            <w:tcW w:w="296" w:type="pct"/>
            <w:tcBorders>
              <w:top w:val="single" w:sz="4" w:space="0" w:color="auto"/>
              <w:left w:val="single" w:sz="4" w:space="0" w:color="auto"/>
              <w:bottom w:val="single" w:sz="4" w:space="0" w:color="auto"/>
              <w:right w:val="single" w:sz="4" w:space="0" w:color="auto"/>
            </w:tcBorders>
            <w:vAlign w:val="center"/>
            <w:hideMark/>
          </w:tcPr>
          <w:p w14:paraId="21C3B33A" w14:textId="77777777" w:rsidR="00601821" w:rsidRPr="00847247" w:rsidRDefault="00036357">
            <w:pPr>
              <w:jc w:val="center"/>
              <w:rPr>
                <w:rFonts w:ascii="微软雅黑" w:eastAsia="微软雅黑" w:hAnsi="微软雅黑" w:cs="仿宋_GB2312"/>
                <w:sz w:val="21"/>
                <w:szCs w:val="21"/>
              </w:rPr>
            </w:pPr>
            <w:r w:rsidRPr="00847247">
              <w:rPr>
                <w:rFonts w:ascii="微软雅黑" w:eastAsia="微软雅黑" w:hAnsi="微软雅黑" w:cs="仿宋_GB2312" w:hint="eastAsia"/>
                <w:sz w:val="21"/>
                <w:szCs w:val="21"/>
              </w:rPr>
              <w:t>必要条件</w:t>
            </w:r>
          </w:p>
        </w:tc>
        <w:tc>
          <w:tcPr>
            <w:tcW w:w="4704" w:type="pct"/>
            <w:gridSpan w:val="3"/>
            <w:tcBorders>
              <w:top w:val="single" w:sz="4" w:space="0" w:color="auto"/>
              <w:left w:val="single" w:sz="4" w:space="0" w:color="auto"/>
              <w:bottom w:val="single" w:sz="4" w:space="0" w:color="auto"/>
              <w:right w:val="single" w:sz="4" w:space="0" w:color="auto"/>
            </w:tcBorders>
            <w:vAlign w:val="center"/>
            <w:hideMark/>
          </w:tcPr>
          <w:p w14:paraId="6BBF6B05" w14:textId="77777777" w:rsidR="00601821" w:rsidRPr="00847247" w:rsidRDefault="006D5C98">
            <w:pPr>
              <w:rPr>
                <w:rFonts w:ascii="微软雅黑" w:eastAsia="微软雅黑" w:hAnsi="微软雅黑" w:cs="仿宋_GB2312"/>
                <w:sz w:val="21"/>
                <w:szCs w:val="21"/>
              </w:rPr>
            </w:pPr>
            <w:r w:rsidRPr="00847247">
              <w:rPr>
                <w:rFonts w:ascii="微软雅黑" w:eastAsia="微软雅黑" w:hAnsi="微软雅黑" w:cs="仿宋_GB2312" w:hint="eastAsia"/>
                <w:sz w:val="21"/>
                <w:szCs w:val="21"/>
              </w:rPr>
              <w:t>省赛现场赛前完成公司注册</w:t>
            </w:r>
            <w:r w:rsidR="00036357" w:rsidRPr="00847247">
              <w:rPr>
                <w:rFonts w:ascii="微软雅黑" w:eastAsia="微软雅黑" w:hAnsi="微软雅黑" w:cs="仿宋_GB2312" w:hint="eastAsia"/>
                <w:sz w:val="21"/>
                <w:szCs w:val="21"/>
              </w:rPr>
              <w:t>，有真实的融资需求，融资需求</w:t>
            </w:r>
            <w:r w:rsidR="00036357" w:rsidRPr="00847247">
              <w:rPr>
                <w:rFonts w:ascii="微软雅黑" w:eastAsia="微软雅黑" w:hAnsi="微软雅黑" w:cs="仿宋_GB2312"/>
                <w:sz w:val="21"/>
                <w:szCs w:val="21"/>
              </w:rPr>
              <w:t>50</w:t>
            </w:r>
            <w:r w:rsidR="00036357" w:rsidRPr="00847247">
              <w:rPr>
                <w:rFonts w:ascii="微软雅黑" w:eastAsia="微软雅黑" w:hAnsi="微软雅黑" w:cs="仿宋_GB2312" w:hint="eastAsia"/>
                <w:sz w:val="21"/>
                <w:szCs w:val="21"/>
              </w:rPr>
              <w:t>至</w:t>
            </w:r>
            <w:r w:rsidR="00036357" w:rsidRPr="00847247">
              <w:rPr>
                <w:rFonts w:ascii="微软雅黑" w:eastAsia="微软雅黑" w:hAnsi="微软雅黑" w:cs="仿宋_GB2312"/>
                <w:sz w:val="21"/>
                <w:szCs w:val="21"/>
              </w:rPr>
              <w:t>5000</w:t>
            </w:r>
            <w:r w:rsidR="00036357" w:rsidRPr="00847247">
              <w:rPr>
                <w:rFonts w:ascii="微软雅黑" w:eastAsia="微软雅黑" w:hAnsi="微软雅黑" w:cs="仿宋_GB2312" w:hint="eastAsia"/>
                <w:sz w:val="21"/>
                <w:szCs w:val="21"/>
              </w:rPr>
              <w:t>万之间</w:t>
            </w:r>
          </w:p>
        </w:tc>
      </w:tr>
    </w:tbl>
    <w:p w14:paraId="370D74A3" w14:textId="77777777" w:rsidR="00601821" w:rsidRPr="00EF7DED" w:rsidRDefault="00601821">
      <w:pPr>
        <w:rPr>
          <w:rFonts w:ascii="微软雅黑" w:eastAsia="微软雅黑" w:hAnsi="微软雅黑"/>
          <w:b/>
          <w:bCs/>
          <w:color w:val="000000"/>
        </w:rPr>
        <w:sectPr w:rsidR="00601821" w:rsidRPr="00EF7DED" w:rsidSect="00A95035">
          <w:footerReference w:type="default" r:id="rId8"/>
          <w:pgSz w:w="16838" w:h="11906" w:orient="landscape"/>
          <w:pgMar w:top="1135" w:right="1440" w:bottom="1134" w:left="1440" w:header="851" w:footer="529" w:gutter="0"/>
          <w:cols w:space="720"/>
        </w:sectPr>
      </w:pPr>
    </w:p>
    <w:p w14:paraId="11FFEF30" w14:textId="60F469B3" w:rsidR="00A95035" w:rsidRPr="00EF7DED" w:rsidRDefault="00A95035" w:rsidP="00847247">
      <w:pPr>
        <w:pStyle w:val="3"/>
        <w:spacing w:beforeLines="50" w:before="120" w:afterLines="50" w:after="120" w:line="360" w:lineRule="auto"/>
        <w:rPr>
          <w:rFonts w:ascii="微软雅黑" w:eastAsia="微软雅黑" w:hAnsi="微软雅黑"/>
          <w:color w:val="000000"/>
          <w:sz w:val="24"/>
          <w:szCs w:val="24"/>
        </w:rPr>
      </w:pPr>
      <w:r>
        <w:rPr>
          <w:rFonts w:ascii="微软雅黑" w:eastAsia="微软雅黑" w:hAnsi="微软雅黑" w:hint="eastAsia"/>
          <w:color w:val="000000"/>
          <w:sz w:val="24"/>
          <w:szCs w:val="24"/>
        </w:rPr>
        <w:lastRenderedPageBreak/>
        <w:t>二、转化</w:t>
      </w:r>
      <w:r w:rsidRPr="00EF7DED">
        <w:rPr>
          <w:rFonts w:ascii="微软雅黑" w:eastAsia="微软雅黑" w:hAnsi="微软雅黑" w:hint="eastAsia"/>
          <w:color w:val="000000"/>
          <w:sz w:val="24"/>
          <w:szCs w:val="24"/>
        </w:rPr>
        <w:t>赛道</w:t>
      </w:r>
      <w:r>
        <w:rPr>
          <w:rFonts w:ascii="微软雅黑" w:eastAsia="微软雅黑" w:hAnsi="微软雅黑" w:hint="eastAsia"/>
          <w:color w:val="000000"/>
          <w:sz w:val="24"/>
          <w:szCs w:val="24"/>
        </w:rPr>
        <w:t>评审要点</w:t>
      </w:r>
    </w:p>
    <w:tbl>
      <w:tblPr>
        <w:tblStyle w:val="a8"/>
        <w:tblW w:w="5000" w:type="pct"/>
        <w:jc w:val="center"/>
        <w:tblInd w:w="0" w:type="dxa"/>
        <w:tblLook w:val="04A0" w:firstRow="1" w:lastRow="0" w:firstColumn="1" w:lastColumn="0" w:noHBand="0" w:noVBand="1"/>
      </w:tblPr>
      <w:tblGrid>
        <w:gridCol w:w="826"/>
        <w:gridCol w:w="12417"/>
        <w:gridCol w:w="697"/>
        <w:gridCol w:w="8"/>
      </w:tblGrid>
      <w:tr w:rsidR="00B32DC7" w:rsidRPr="00847247" w14:paraId="516E0602" w14:textId="77777777" w:rsidTr="0060086C">
        <w:trPr>
          <w:gridAfter w:val="1"/>
          <w:wAfter w:w="3" w:type="pct"/>
          <w:jc w:val="center"/>
        </w:trPr>
        <w:tc>
          <w:tcPr>
            <w:tcW w:w="296" w:type="pct"/>
            <w:tcBorders>
              <w:top w:val="single" w:sz="4" w:space="0" w:color="auto"/>
              <w:left w:val="single" w:sz="4" w:space="0" w:color="auto"/>
              <w:bottom w:val="single" w:sz="4" w:space="0" w:color="auto"/>
              <w:right w:val="single" w:sz="4" w:space="0" w:color="auto"/>
            </w:tcBorders>
            <w:vAlign w:val="center"/>
            <w:hideMark/>
          </w:tcPr>
          <w:p w14:paraId="55AD04B1" w14:textId="77777777" w:rsidR="00B32DC7" w:rsidRPr="00847247" w:rsidRDefault="00B32DC7" w:rsidP="0060086C">
            <w:pPr>
              <w:jc w:val="center"/>
              <w:rPr>
                <w:rFonts w:ascii="微软雅黑" w:eastAsia="微软雅黑" w:hAnsi="微软雅黑" w:cs="仿宋_GB2312"/>
                <w:bCs/>
                <w:sz w:val="21"/>
                <w:szCs w:val="21"/>
              </w:rPr>
            </w:pPr>
            <w:bookmarkStart w:id="6" w:name="OLE_LINK3"/>
            <w:r w:rsidRPr="00847247">
              <w:rPr>
                <w:rFonts w:ascii="微软雅黑" w:eastAsia="微软雅黑" w:hAnsi="微软雅黑" w:cs="仿宋_GB2312" w:hint="eastAsia"/>
                <w:bCs/>
                <w:sz w:val="21"/>
                <w:szCs w:val="21"/>
              </w:rPr>
              <w:t>评审要点</w:t>
            </w:r>
          </w:p>
        </w:tc>
        <w:tc>
          <w:tcPr>
            <w:tcW w:w="4451" w:type="pct"/>
            <w:tcBorders>
              <w:top w:val="single" w:sz="4" w:space="0" w:color="auto"/>
              <w:left w:val="single" w:sz="4" w:space="0" w:color="auto"/>
              <w:bottom w:val="single" w:sz="4" w:space="0" w:color="auto"/>
              <w:right w:val="single" w:sz="4" w:space="0" w:color="auto"/>
            </w:tcBorders>
            <w:vAlign w:val="center"/>
            <w:hideMark/>
          </w:tcPr>
          <w:p w14:paraId="6999EAD7" w14:textId="77777777" w:rsidR="00B32DC7" w:rsidRPr="00847247" w:rsidRDefault="00B32DC7" w:rsidP="0060086C">
            <w:pPr>
              <w:jc w:val="center"/>
              <w:rPr>
                <w:rFonts w:ascii="微软雅黑" w:eastAsia="微软雅黑" w:hAnsi="微软雅黑" w:cs="仿宋_GB2312"/>
                <w:bCs/>
                <w:sz w:val="21"/>
                <w:szCs w:val="21"/>
              </w:rPr>
            </w:pPr>
            <w:r w:rsidRPr="00847247">
              <w:rPr>
                <w:rFonts w:ascii="微软雅黑" w:eastAsia="微软雅黑" w:hAnsi="微软雅黑" w:cs="仿宋_GB2312" w:hint="eastAsia"/>
                <w:bCs/>
                <w:sz w:val="21"/>
                <w:szCs w:val="21"/>
              </w:rPr>
              <w:t>评审内容</w:t>
            </w:r>
          </w:p>
        </w:tc>
        <w:tc>
          <w:tcPr>
            <w:tcW w:w="250" w:type="pct"/>
            <w:tcBorders>
              <w:top w:val="single" w:sz="4" w:space="0" w:color="auto"/>
              <w:left w:val="single" w:sz="4" w:space="0" w:color="auto"/>
              <w:bottom w:val="single" w:sz="4" w:space="0" w:color="auto"/>
              <w:right w:val="single" w:sz="4" w:space="0" w:color="auto"/>
            </w:tcBorders>
            <w:vAlign w:val="center"/>
            <w:hideMark/>
          </w:tcPr>
          <w:p w14:paraId="50D33390" w14:textId="77777777" w:rsidR="00B32DC7" w:rsidRPr="00847247" w:rsidRDefault="00B32DC7" w:rsidP="0060086C">
            <w:pPr>
              <w:jc w:val="center"/>
              <w:rPr>
                <w:rFonts w:ascii="微软雅黑" w:eastAsia="微软雅黑" w:hAnsi="微软雅黑" w:cs="仿宋_GB2312"/>
                <w:bCs/>
                <w:sz w:val="21"/>
                <w:szCs w:val="21"/>
              </w:rPr>
            </w:pPr>
            <w:r w:rsidRPr="00847247">
              <w:rPr>
                <w:rFonts w:ascii="微软雅黑" w:eastAsia="微软雅黑" w:hAnsi="微软雅黑" w:cs="仿宋_GB2312" w:hint="eastAsia"/>
                <w:bCs/>
                <w:sz w:val="21"/>
                <w:szCs w:val="21"/>
              </w:rPr>
              <w:t>分值</w:t>
            </w:r>
          </w:p>
        </w:tc>
      </w:tr>
      <w:tr w:rsidR="00B32DC7" w:rsidRPr="00847247" w14:paraId="483FD277" w14:textId="77777777" w:rsidTr="0060086C">
        <w:trPr>
          <w:gridAfter w:val="1"/>
          <w:wAfter w:w="3" w:type="pct"/>
          <w:trHeight w:val="1408"/>
          <w:jc w:val="center"/>
        </w:trPr>
        <w:tc>
          <w:tcPr>
            <w:tcW w:w="296" w:type="pct"/>
            <w:tcBorders>
              <w:top w:val="single" w:sz="4" w:space="0" w:color="auto"/>
              <w:left w:val="single" w:sz="4" w:space="0" w:color="auto"/>
              <w:bottom w:val="single" w:sz="4" w:space="0" w:color="auto"/>
              <w:right w:val="single" w:sz="4" w:space="0" w:color="auto"/>
            </w:tcBorders>
            <w:vAlign w:val="center"/>
            <w:hideMark/>
          </w:tcPr>
          <w:p w14:paraId="04E96DBF" w14:textId="77777777" w:rsidR="00B32DC7" w:rsidRPr="00847247" w:rsidRDefault="00B32DC7" w:rsidP="0060086C">
            <w:pPr>
              <w:jc w:val="center"/>
              <w:rPr>
                <w:rFonts w:ascii="微软雅黑" w:eastAsia="微软雅黑" w:hAnsi="微软雅黑" w:cs="仿宋_GB2312"/>
                <w:bCs/>
                <w:sz w:val="21"/>
                <w:szCs w:val="21"/>
              </w:rPr>
            </w:pPr>
            <w:r w:rsidRPr="00847247">
              <w:rPr>
                <w:rFonts w:ascii="微软雅黑" w:eastAsia="微软雅黑" w:hAnsi="微软雅黑" w:cs="仿宋_GB2312" w:hint="eastAsia"/>
                <w:sz w:val="21"/>
                <w:szCs w:val="21"/>
              </w:rPr>
              <w:t>成长维度</w:t>
            </w:r>
          </w:p>
        </w:tc>
        <w:tc>
          <w:tcPr>
            <w:tcW w:w="4451" w:type="pct"/>
            <w:tcBorders>
              <w:top w:val="single" w:sz="4" w:space="0" w:color="auto"/>
              <w:left w:val="single" w:sz="4" w:space="0" w:color="auto"/>
              <w:bottom w:val="single" w:sz="4" w:space="0" w:color="auto"/>
              <w:right w:val="single" w:sz="4" w:space="0" w:color="auto"/>
            </w:tcBorders>
            <w:vAlign w:val="center"/>
            <w:hideMark/>
          </w:tcPr>
          <w:p w14:paraId="0A23E4E6" w14:textId="77777777" w:rsidR="00B32DC7" w:rsidRPr="00847247" w:rsidRDefault="00B32DC7" w:rsidP="0060086C">
            <w:pPr>
              <w:rPr>
                <w:rFonts w:ascii="微软雅黑" w:eastAsia="微软雅黑" w:hAnsi="微软雅黑" w:cs="仿宋_GB2312"/>
                <w:sz w:val="21"/>
                <w:szCs w:val="21"/>
              </w:rPr>
            </w:pPr>
            <w:r w:rsidRPr="00847247">
              <w:rPr>
                <w:rFonts w:ascii="微软雅黑" w:eastAsia="微软雅黑" w:hAnsi="微软雅黑" w:cs="仿宋_GB2312"/>
                <w:sz w:val="21"/>
                <w:szCs w:val="21"/>
              </w:rPr>
              <w:t>1.</w:t>
            </w:r>
            <w:r w:rsidRPr="00847247">
              <w:rPr>
                <w:rFonts w:ascii="微软雅黑" w:eastAsia="微软雅黑" w:hAnsi="微软雅黑" w:cs="仿宋_GB2312" w:hint="eastAsia"/>
                <w:b/>
                <w:bCs/>
                <w:sz w:val="21"/>
                <w:szCs w:val="21"/>
              </w:rPr>
              <w:t>立德树人</w:t>
            </w:r>
            <w:r w:rsidRPr="00847247">
              <w:rPr>
                <w:rFonts w:ascii="微软雅黑" w:eastAsia="微软雅黑" w:hAnsi="微软雅黑" w:cs="仿宋_GB2312" w:hint="eastAsia"/>
                <w:sz w:val="21"/>
                <w:szCs w:val="21"/>
              </w:rPr>
              <w:t>。弘扬正确价值观，</w:t>
            </w:r>
            <w:proofErr w:type="gramStart"/>
            <w:r w:rsidRPr="00847247">
              <w:rPr>
                <w:rFonts w:ascii="微软雅黑" w:eastAsia="微软雅黑" w:hAnsi="微软雅黑" w:cs="仿宋_GB2312" w:hint="eastAsia"/>
                <w:sz w:val="21"/>
                <w:szCs w:val="21"/>
              </w:rPr>
              <w:t>厚植家国</w:t>
            </w:r>
            <w:proofErr w:type="gramEnd"/>
            <w:r w:rsidRPr="00847247">
              <w:rPr>
                <w:rFonts w:ascii="微软雅黑" w:eastAsia="微软雅黑" w:hAnsi="微软雅黑" w:cs="仿宋_GB2312" w:hint="eastAsia"/>
                <w:sz w:val="21"/>
                <w:szCs w:val="21"/>
              </w:rPr>
              <w:t>情怀，恪守伦理规范，有助于培育创新精神。</w:t>
            </w:r>
          </w:p>
          <w:p w14:paraId="1E10FAFD" w14:textId="77777777" w:rsidR="00B32DC7" w:rsidRPr="00847247" w:rsidRDefault="00B32DC7" w:rsidP="0060086C">
            <w:pPr>
              <w:rPr>
                <w:rFonts w:ascii="微软雅黑" w:eastAsia="微软雅黑" w:hAnsi="微软雅黑" w:cs="仿宋_GB2312"/>
                <w:b/>
                <w:bCs/>
                <w:sz w:val="21"/>
                <w:szCs w:val="21"/>
              </w:rPr>
            </w:pPr>
            <w:r w:rsidRPr="00847247">
              <w:rPr>
                <w:rFonts w:ascii="微软雅黑" w:eastAsia="微软雅黑" w:hAnsi="微软雅黑" w:cs="仿宋_GB2312"/>
                <w:sz w:val="21"/>
                <w:szCs w:val="21"/>
              </w:rPr>
              <w:t>2.</w:t>
            </w:r>
            <w:r w:rsidRPr="00847247">
              <w:rPr>
                <w:rFonts w:ascii="微软雅黑" w:eastAsia="微软雅黑" w:hAnsi="微软雅黑" w:cs="仿宋_GB2312" w:hint="eastAsia"/>
                <w:b/>
                <w:bCs/>
                <w:sz w:val="21"/>
                <w:szCs w:val="21"/>
              </w:rPr>
              <w:t>调研深入</w:t>
            </w:r>
            <w:r w:rsidRPr="00847247">
              <w:rPr>
                <w:rFonts w:ascii="微软雅黑" w:eastAsia="微软雅黑" w:hAnsi="微软雅黑" w:cs="仿宋_GB2312" w:hint="eastAsia"/>
                <w:sz w:val="21"/>
                <w:szCs w:val="21"/>
              </w:rPr>
              <w:t>。扎根中国大地了解国情民情，鼓励学生深入社会、行业、实验场所选题立项、调查研究、试验论证。</w:t>
            </w:r>
          </w:p>
          <w:p w14:paraId="0C796E91" w14:textId="77777777" w:rsidR="00B32DC7" w:rsidRPr="00847247" w:rsidRDefault="00B32DC7" w:rsidP="0060086C">
            <w:pPr>
              <w:rPr>
                <w:rFonts w:ascii="微软雅黑" w:eastAsia="微软雅黑" w:hAnsi="微软雅黑" w:cs="仿宋_GB2312"/>
                <w:sz w:val="21"/>
                <w:szCs w:val="21"/>
              </w:rPr>
            </w:pPr>
            <w:r w:rsidRPr="00847247">
              <w:rPr>
                <w:rFonts w:ascii="微软雅黑" w:eastAsia="微软雅黑" w:hAnsi="微软雅黑" w:cs="仿宋_GB2312"/>
                <w:sz w:val="21"/>
                <w:szCs w:val="21"/>
              </w:rPr>
              <w:t>3.</w:t>
            </w:r>
            <w:r w:rsidRPr="00847247">
              <w:rPr>
                <w:rFonts w:ascii="微软雅黑" w:eastAsia="微软雅黑" w:hAnsi="微软雅黑" w:cs="仿宋_GB2312" w:hint="eastAsia"/>
                <w:b/>
                <w:bCs/>
                <w:sz w:val="21"/>
                <w:szCs w:val="21"/>
              </w:rPr>
              <w:t>逻辑正确</w:t>
            </w:r>
            <w:r w:rsidRPr="00847247">
              <w:rPr>
                <w:rFonts w:ascii="微软雅黑" w:eastAsia="微软雅黑" w:hAnsi="微软雅黑" w:cs="仿宋_GB2312" w:hint="eastAsia"/>
                <w:sz w:val="21"/>
                <w:szCs w:val="21"/>
              </w:rPr>
              <w:t>。参赛项目符合将专业知识与商业知识有效结合并转化为商业价值或社会价值的创新创业基本过程和基本逻辑，展现创新教育对大学生基本素养和认知的塑造力。</w:t>
            </w:r>
          </w:p>
          <w:p w14:paraId="29935C10" w14:textId="77777777" w:rsidR="00B32DC7" w:rsidRPr="00847247" w:rsidRDefault="00B32DC7" w:rsidP="0060086C">
            <w:pPr>
              <w:rPr>
                <w:rFonts w:ascii="微软雅黑" w:eastAsia="微软雅黑" w:hAnsi="微软雅黑" w:cs="仿宋_GB2312"/>
                <w:sz w:val="21"/>
                <w:szCs w:val="21"/>
              </w:rPr>
            </w:pPr>
            <w:r w:rsidRPr="00847247">
              <w:rPr>
                <w:rFonts w:ascii="微软雅黑" w:eastAsia="微软雅黑" w:hAnsi="微软雅黑" w:cs="仿宋_GB2312"/>
                <w:sz w:val="21"/>
                <w:szCs w:val="21"/>
              </w:rPr>
              <w:t>4.</w:t>
            </w:r>
            <w:r w:rsidRPr="00847247">
              <w:rPr>
                <w:rFonts w:ascii="微软雅黑" w:eastAsia="微软雅黑" w:hAnsi="微软雅黑" w:cs="仿宋_GB2312" w:hint="eastAsia"/>
                <w:b/>
                <w:bCs/>
                <w:sz w:val="21"/>
                <w:szCs w:val="21"/>
              </w:rPr>
              <w:t>核心能力</w:t>
            </w:r>
            <w:r w:rsidRPr="00847247">
              <w:rPr>
                <w:rFonts w:ascii="微软雅黑" w:eastAsia="微软雅黑" w:hAnsi="微软雅黑" w:cs="仿宋_GB2312" w:hint="eastAsia"/>
                <w:sz w:val="21"/>
                <w:szCs w:val="21"/>
              </w:rPr>
              <w:t>。体现对创新转化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153F8BCF" w14:textId="77777777" w:rsidR="00B32DC7" w:rsidRPr="00847247" w:rsidRDefault="00B32DC7" w:rsidP="0060086C">
            <w:pPr>
              <w:rPr>
                <w:rFonts w:ascii="微软雅黑" w:eastAsia="微软雅黑" w:hAnsi="微软雅黑" w:cs="仿宋_GB2312"/>
                <w:bCs/>
                <w:sz w:val="21"/>
                <w:szCs w:val="21"/>
              </w:rPr>
            </w:pPr>
            <w:r w:rsidRPr="00847247">
              <w:rPr>
                <w:rFonts w:ascii="微软雅黑" w:eastAsia="微软雅黑" w:hAnsi="微软雅黑" w:cs="仿宋_GB2312"/>
                <w:sz w:val="21"/>
                <w:szCs w:val="21"/>
              </w:rPr>
              <w:t>5.</w:t>
            </w:r>
            <w:r w:rsidRPr="00847247">
              <w:rPr>
                <w:rFonts w:ascii="微软雅黑" w:eastAsia="微软雅黑" w:hAnsi="微软雅黑" w:cs="仿宋_GB2312" w:hint="eastAsia"/>
                <w:b/>
                <w:bCs/>
                <w:sz w:val="21"/>
                <w:szCs w:val="21"/>
              </w:rPr>
              <w:t>培养成效</w:t>
            </w:r>
            <w:r w:rsidRPr="00847247">
              <w:rPr>
                <w:rFonts w:ascii="微软雅黑" w:eastAsia="微软雅黑" w:hAnsi="微软雅黑" w:cs="仿宋_GB2312" w:hint="eastAsia"/>
                <w:sz w:val="21"/>
                <w:szCs w:val="21"/>
              </w:rPr>
              <w:t>。能充分体现院校扎实推进新工科、新医科、新农科、新文科建设方面取得的成果；体现院校在项目的培育、孵化等转化方面的支持情况；体现产教融合、科教</w:t>
            </w:r>
            <w:proofErr w:type="gramStart"/>
            <w:r w:rsidRPr="00847247">
              <w:rPr>
                <w:rFonts w:ascii="微软雅黑" w:eastAsia="微软雅黑" w:hAnsi="微软雅黑" w:cs="仿宋_GB2312" w:hint="eastAsia"/>
                <w:sz w:val="21"/>
                <w:szCs w:val="21"/>
              </w:rPr>
              <w:t>融汇</w:t>
            </w:r>
            <w:proofErr w:type="gramEnd"/>
            <w:r w:rsidRPr="00847247">
              <w:rPr>
                <w:rFonts w:ascii="微软雅黑" w:eastAsia="微软雅黑" w:hAnsi="微软雅黑" w:cs="仿宋_GB2312" w:hint="eastAsia"/>
                <w:sz w:val="21"/>
                <w:szCs w:val="21"/>
              </w:rPr>
              <w:t>、</w:t>
            </w:r>
            <w:proofErr w:type="gramStart"/>
            <w:r w:rsidRPr="00847247">
              <w:rPr>
                <w:rFonts w:ascii="微软雅黑" w:eastAsia="微软雅黑" w:hAnsi="微软雅黑" w:cs="仿宋_GB2312" w:hint="eastAsia"/>
                <w:sz w:val="21"/>
                <w:szCs w:val="21"/>
              </w:rPr>
              <w:t>职普融</w:t>
            </w:r>
            <w:proofErr w:type="gramEnd"/>
            <w:r w:rsidRPr="00847247">
              <w:rPr>
                <w:rFonts w:ascii="微软雅黑" w:eastAsia="微软雅黑" w:hAnsi="微软雅黑" w:cs="仿宋_GB2312" w:hint="eastAsia"/>
                <w:sz w:val="21"/>
                <w:szCs w:val="21"/>
              </w:rPr>
              <w:t>通、多学科交叉、</w:t>
            </w:r>
            <w:proofErr w:type="gramStart"/>
            <w:r w:rsidRPr="00847247">
              <w:rPr>
                <w:rFonts w:ascii="微软雅黑" w:eastAsia="微软雅黑" w:hAnsi="微软雅黑" w:cs="仿宋_GB2312" w:hint="eastAsia"/>
                <w:sz w:val="21"/>
                <w:szCs w:val="21"/>
              </w:rPr>
              <w:t>专创融</w:t>
            </w:r>
            <w:proofErr w:type="gramEnd"/>
            <w:r w:rsidRPr="00847247">
              <w:rPr>
                <w:rFonts w:ascii="微软雅黑" w:eastAsia="微软雅黑" w:hAnsi="微软雅黑" w:cs="仿宋_GB2312" w:hint="eastAsia"/>
                <w:sz w:val="21"/>
                <w:szCs w:val="21"/>
              </w:rPr>
              <w:t>合、产学研协同创新等模式在项目的产生与执行中的重要作用。</w:t>
            </w:r>
          </w:p>
        </w:tc>
        <w:tc>
          <w:tcPr>
            <w:tcW w:w="250" w:type="pct"/>
            <w:tcBorders>
              <w:top w:val="single" w:sz="4" w:space="0" w:color="auto"/>
              <w:left w:val="single" w:sz="4" w:space="0" w:color="auto"/>
              <w:bottom w:val="single" w:sz="4" w:space="0" w:color="auto"/>
              <w:right w:val="single" w:sz="4" w:space="0" w:color="auto"/>
            </w:tcBorders>
            <w:vAlign w:val="center"/>
            <w:hideMark/>
          </w:tcPr>
          <w:p w14:paraId="41E34E4E" w14:textId="77777777" w:rsidR="00B32DC7" w:rsidRPr="00847247" w:rsidRDefault="00B32DC7" w:rsidP="0060086C">
            <w:pPr>
              <w:jc w:val="center"/>
              <w:rPr>
                <w:rFonts w:ascii="微软雅黑" w:eastAsia="微软雅黑" w:hAnsi="微软雅黑" w:cs="仿宋_GB2312"/>
                <w:bCs/>
                <w:sz w:val="21"/>
                <w:szCs w:val="21"/>
              </w:rPr>
            </w:pPr>
            <w:r w:rsidRPr="00847247">
              <w:rPr>
                <w:rFonts w:ascii="微软雅黑" w:eastAsia="微软雅黑" w:hAnsi="微软雅黑" w:cs="仿宋_GB2312"/>
                <w:bCs/>
                <w:sz w:val="21"/>
                <w:szCs w:val="21"/>
              </w:rPr>
              <w:t>20</w:t>
            </w:r>
          </w:p>
        </w:tc>
      </w:tr>
      <w:tr w:rsidR="00B32DC7" w:rsidRPr="00847247" w14:paraId="77C0205F" w14:textId="77777777" w:rsidTr="0060086C">
        <w:trPr>
          <w:gridAfter w:val="1"/>
          <w:wAfter w:w="3" w:type="pct"/>
          <w:trHeight w:val="90"/>
          <w:jc w:val="center"/>
        </w:trPr>
        <w:tc>
          <w:tcPr>
            <w:tcW w:w="296" w:type="pct"/>
            <w:tcBorders>
              <w:top w:val="single" w:sz="4" w:space="0" w:color="auto"/>
              <w:left w:val="single" w:sz="4" w:space="0" w:color="auto"/>
              <w:bottom w:val="single" w:sz="4" w:space="0" w:color="auto"/>
              <w:right w:val="single" w:sz="4" w:space="0" w:color="auto"/>
            </w:tcBorders>
            <w:vAlign w:val="center"/>
            <w:hideMark/>
          </w:tcPr>
          <w:p w14:paraId="5379E7AF" w14:textId="77777777" w:rsidR="00B32DC7" w:rsidRPr="00847247" w:rsidRDefault="00B32DC7" w:rsidP="0060086C">
            <w:pPr>
              <w:jc w:val="center"/>
              <w:rPr>
                <w:rFonts w:ascii="微软雅黑" w:eastAsia="微软雅黑" w:hAnsi="微软雅黑" w:cs="仿宋_GB2312"/>
                <w:sz w:val="21"/>
                <w:szCs w:val="21"/>
              </w:rPr>
            </w:pPr>
            <w:r w:rsidRPr="00847247">
              <w:rPr>
                <w:rFonts w:ascii="微软雅黑" w:eastAsia="微软雅黑" w:hAnsi="微软雅黑" w:cs="仿宋_GB2312" w:hint="eastAsia"/>
                <w:sz w:val="21"/>
                <w:szCs w:val="21"/>
              </w:rPr>
              <w:t>项目创新</w:t>
            </w:r>
          </w:p>
        </w:tc>
        <w:tc>
          <w:tcPr>
            <w:tcW w:w="4451" w:type="pct"/>
            <w:tcBorders>
              <w:top w:val="single" w:sz="4" w:space="0" w:color="auto"/>
              <w:left w:val="single" w:sz="4" w:space="0" w:color="auto"/>
              <w:bottom w:val="single" w:sz="4" w:space="0" w:color="auto"/>
              <w:right w:val="single" w:sz="4" w:space="0" w:color="auto"/>
            </w:tcBorders>
            <w:vAlign w:val="center"/>
            <w:hideMark/>
          </w:tcPr>
          <w:p w14:paraId="3B02E385" w14:textId="77777777"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t>1.</w:t>
            </w:r>
            <w:r w:rsidRPr="00847247">
              <w:rPr>
                <w:rFonts w:ascii="微软雅黑" w:eastAsia="微软雅黑" w:hAnsi="微软雅黑" w:cs="仿宋_GB2312" w:hint="eastAsia"/>
                <w:b/>
                <w:bCs/>
                <w:sz w:val="21"/>
                <w:szCs w:val="21"/>
              </w:rPr>
              <w:t>问题导向</w:t>
            </w:r>
            <w:r w:rsidRPr="00847247">
              <w:rPr>
                <w:rFonts w:ascii="微软雅黑" w:eastAsia="微软雅黑" w:hAnsi="微软雅黑" w:cs="仿宋_GB2312" w:hint="eastAsia"/>
                <w:sz w:val="21"/>
                <w:szCs w:val="21"/>
              </w:rPr>
              <w:t>。项目遵循从创意到研发、试制、生产、进入市场的创新一般过程，进而实现从创意向实践、从基础研发向应用研发的跨越。</w:t>
            </w:r>
          </w:p>
          <w:p w14:paraId="78DF36FC" w14:textId="77777777"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t>2.</w:t>
            </w:r>
            <w:r w:rsidRPr="00847247">
              <w:rPr>
                <w:rFonts w:ascii="微软雅黑" w:eastAsia="微软雅黑" w:hAnsi="微软雅黑" w:cs="仿宋_GB2312" w:hint="eastAsia"/>
                <w:b/>
                <w:bCs/>
                <w:sz w:val="21"/>
                <w:szCs w:val="21"/>
              </w:rPr>
              <w:t>目标导向</w:t>
            </w:r>
            <w:r w:rsidRPr="00847247">
              <w:rPr>
                <w:rFonts w:ascii="微软雅黑" w:eastAsia="微软雅黑" w:hAnsi="微软雅黑" w:cs="仿宋_GB2312" w:hint="eastAsia"/>
                <w:sz w:val="21"/>
                <w:szCs w:val="21"/>
              </w:rPr>
              <w:t>。团队能够基于专业知识并运用各</w:t>
            </w:r>
            <w:proofErr w:type="gramStart"/>
            <w:r w:rsidRPr="00847247">
              <w:rPr>
                <w:rFonts w:ascii="微软雅黑" w:eastAsia="微软雅黑" w:hAnsi="微软雅黑" w:cs="仿宋_GB2312" w:hint="eastAsia"/>
                <w:sz w:val="21"/>
                <w:szCs w:val="21"/>
              </w:rPr>
              <w:t>类创新</w:t>
            </w:r>
            <w:proofErr w:type="gramEnd"/>
            <w:r w:rsidRPr="00847247">
              <w:rPr>
                <w:rFonts w:ascii="微软雅黑" w:eastAsia="微软雅黑" w:hAnsi="微软雅黑" w:cs="仿宋_GB2312" w:hint="eastAsia"/>
                <w:sz w:val="21"/>
                <w:szCs w:val="21"/>
              </w:rPr>
              <w:t>的理念和范式，解决社会和市场的实际需求。</w:t>
            </w:r>
          </w:p>
          <w:p w14:paraId="264D614D" w14:textId="77777777"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t>3.</w:t>
            </w:r>
            <w:r w:rsidRPr="00847247">
              <w:rPr>
                <w:rFonts w:ascii="微软雅黑" w:eastAsia="微软雅黑" w:hAnsi="微软雅黑" w:cs="仿宋_GB2312" w:hint="eastAsia"/>
                <w:b/>
                <w:bCs/>
                <w:sz w:val="21"/>
                <w:szCs w:val="21"/>
              </w:rPr>
              <w:t>创新成效</w:t>
            </w:r>
            <w:r w:rsidRPr="00847247">
              <w:rPr>
                <w:rFonts w:ascii="微软雅黑" w:eastAsia="微软雅黑" w:hAnsi="微软雅黑" w:cs="仿宋_GB2312" w:hint="eastAsia"/>
                <w:sz w:val="21"/>
                <w:szCs w:val="21"/>
              </w:rPr>
              <w:t>。项目能够从产品创新、工艺流程创新、服务创新、商业模式创新等方面着手开展创新实践，产生一定数量和质量的创新成果，获得相应的市场回报。</w:t>
            </w:r>
          </w:p>
          <w:p w14:paraId="66D279E8" w14:textId="019A9547"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t>4.</w:t>
            </w:r>
            <w:r w:rsidRPr="00847247">
              <w:rPr>
                <w:rFonts w:ascii="微软雅黑" w:eastAsia="微软雅黑" w:hAnsi="微软雅黑" w:cs="仿宋_GB2312" w:hint="eastAsia"/>
                <w:b/>
                <w:bCs/>
                <w:sz w:val="21"/>
                <w:szCs w:val="21"/>
              </w:rPr>
              <w:t>发展前景</w:t>
            </w:r>
            <w:r w:rsidRPr="00847247">
              <w:rPr>
                <w:rFonts w:ascii="微软雅黑" w:eastAsia="微软雅黑" w:hAnsi="微软雅黑" w:cs="仿宋_GB2312" w:hint="eastAsia"/>
                <w:sz w:val="21"/>
                <w:szCs w:val="21"/>
              </w:rPr>
              <w:t>。项目能够从创新战略、创新流程、创新组织、创新制度与文化等方面进行设计协同，对创新进行有效管理，进而保持公司的竞争力。</w:t>
            </w:r>
          </w:p>
        </w:tc>
        <w:tc>
          <w:tcPr>
            <w:tcW w:w="250" w:type="pct"/>
            <w:tcBorders>
              <w:top w:val="single" w:sz="4" w:space="0" w:color="auto"/>
              <w:left w:val="single" w:sz="4" w:space="0" w:color="auto"/>
              <w:bottom w:val="single" w:sz="4" w:space="0" w:color="auto"/>
              <w:right w:val="single" w:sz="4" w:space="0" w:color="auto"/>
            </w:tcBorders>
            <w:vAlign w:val="center"/>
            <w:hideMark/>
          </w:tcPr>
          <w:p w14:paraId="339BB6CA" w14:textId="7D9E00A2" w:rsidR="00B32DC7" w:rsidRPr="00847247" w:rsidRDefault="00B32DC7" w:rsidP="0060086C">
            <w:pPr>
              <w:jc w:val="center"/>
              <w:rPr>
                <w:rFonts w:ascii="微软雅黑" w:eastAsia="微软雅黑" w:hAnsi="微软雅黑" w:cs="仿宋_GB2312"/>
                <w:sz w:val="21"/>
                <w:szCs w:val="21"/>
              </w:rPr>
            </w:pPr>
            <w:r w:rsidRPr="00847247">
              <w:rPr>
                <w:rFonts w:ascii="微软雅黑" w:eastAsia="微软雅黑" w:hAnsi="微软雅黑" w:cs="仿宋_GB2312"/>
                <w:sz w:val="21"/>
                <w:szCs w:val="21"/>
              </w:rPr>
              <w:t>20</w:t>
            </w:r>
          </w:p>
        </w:tc>
      </w:tr>
      <w:tr w:rsidR="00B32DC7" w:rsidRPr="00847247" w14:paraId="22ECFD98" w14:textId="77777777" w:rsidTr="0060086C">
        <w:trPr>
          <w:gridAfter w:val="1"/>
          <w:wAfter w:w="3" w:type="pct"/>
          <w:trHeight w:val="90"/>
          <w:jc w:val="center"/>
        </w:trPr>
        <w:tc>
          <w:tcPr>
            <w:tcW w:w="296" w:type="pct"/>
            <w:tcBorders>
              <w:top w:val="single" w:sz="4" w:space="0" w:color="auto"/>
              <w:left w:val="single" w:sz="4" w:space="0" w:color="auto"/>
              <w:bottom w:val="single" w:sz="4" w:space="0" w:color="auto"/>
              <w:right w:val="single" w:sz="4" w:space="0" w:color="auto"/>
            </w:tcBorders>
            <w:vAlign w:val="center"/>
            <w:hideMark/>
          </w:tcPr>
          <w:p w14:paraId="20A6D72C" w14:textId="77777777" w:rsidR="00B32DC7" w:rsidRPr="00847247" w:rsidRDefault="00B32DC7" w:rsidP="0060086C">
            <w:pPr>
              <w:jc w:val="center"/>
              <w:rPr>
                <w:rFonts w:ascii="微软雅黑" w:eastAsia="微软雅黑" w:hAnsi="微软雅黑" w:cs="仿宋_GB2312"/>
                <w:sz w:val="21"/>
                <w:szCs w:val="21"/>
              </w:rPr>
            </w:pPr>
            <w:r w:rsidRPr="00847247">
              <w:rPr>
                <w:rFonts w:ascii="微软雅黑" w:eastAsia="微软雅黑" w:hAnsi="微软雅黑" w:cs="仿宋_GB2312" w:hint="eastAsia"/>
                <w:sz w:val="21"/>
                <w:szCs w:val="21"/>
              </w:rPr>
              <w:t>产业转化</w:t>
            </w:r>
          </w:p>
        </w:tc>
        <w:tc>
          <w:tcPr>
            <w:tcW w:w="4451" w:type="pct"/>
            <w:tcBorders>
              <w:top w:val="single" w:sz="4" w:space="0" w:color="auto"/>
              <w:left w:val="single" w:sz="4" w:space="0" w:color="auto"/>
              <w:bottom w:val="single" w:sz="4" w:space="0" w:color="auto"/>
              <w:right w:val="single" w:sz="4" w:space="0" w:color="auto"/>
            </w:tcBorders>
            <w:vAlign w:val="center"/>
            <w:hideMark/>
          </w:tcPr>
          <w:p w14:paraId="009689B6" w14:textId="77777777"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t>1.</w:t>
            </w:r>
            <w:r w:rsidRPr="00847247">
              <w:rPr>
                <w:rFonts w:ascii="微软雅黑" w:eastAsia="微软雅黑" w:hAnsi="微软雅黑" w:cs="仿宋_GB2312" w:hint="eastAsia"/>
                <w:b/>
                <w:bCs/>
                <w:sz w:val="21"/>
                <w:szCs w:val="21"/>
              </w:rPr>
              <w:t>产业发展</w:t>
            </w:r>
            <w:r w:rsidRPr="00847247">
              <w:rPr>
                <w:rFonts w:ascii="微软雅黑" w:eastAsia="微软雅黑" w:hAnsi="微软雅黑" w:cs="仿宋_GB2312" w:hint="eastAsia"/>
                <w:sz w:val="21"/>
                <w:szCs w:val="21"/>
              </w:rPr>
              <w:t>。充分掌握所在产业（行业）的产业规模、增长速度、竞争格局、产业趋势、产业政策等情况；具有明确的目标市场定位，充分掌握目标市场的特征、需求等情况；具有完整、创新、可行的商业模式。</w:t>
            </w:r>
          </w:p>
          <w:p w14:paraId="2A2DB7A0" w14:textId="77777777"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t>2.</w:t>
            </w:r>
            <w:r w:rsidRPr="00847247">
              <w:rPr>
                <w:rFonts w:ascii="微软雅黑" w:eastAsia="微软雅黑" w:hAnsi="微软雅黑" w:cs="仿宋_GB2312" w:hint="eastAsia"/>
                <w:b/>
                <w:bCs/>
                <w:sz w:val="21"/>
                <w:szCs w:val="21"/>
              </w:rPr>
              <w:t>经营绩效</w:t>
            </w:r>
            <w:r w:rsidRPr="00847247">
              <w:rPr>
                <w:rFonts w:ascii="微软雅黑" w:eastAsia="微软雅黑" w:hAnsi="微软雅黑" w:cs="仿宋_GB2312" w:hint="eastAsia"/>
                <w:sz w:val="21"/>
                <w:szCs w:val="21"/>
              </w:rPr>
              <w:t>。重点考察项目存续时间、营业收入（合同订单）现状、企业利润、持续盈利能力、市场份额、客户（用户）情况、税收上缴、投入与产出比等情况。</w:t>
            </w:r>
          </w:p>
          <w:p w14:paraId="36EA4AEC" w14:textId="77777777"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lastRenderedPageBreak/>
              <w:t>3.</w:t>
            </w:r>
            <w:r w:rsidRPr="00847247">
              <w:rPr>
                <w:rFonts w:ascii="微软雅黑" w:eastAsia="微软雅黑" w:hAnsi="微软雅黑" w:cs="仿宋_GB2312" w:hint="eastAsia"/>
                <w:b/>
                <w:bCs/>
                <w:sz w:val="21"/>
                <w:szCs w:val="21"/>
              </w:rPr>
              <w:t>经营管理</w:t>
            </w:r>
            <w:r w:rsidRPr="00847247">
              <w:rPr>
                <w:rFonts w:ascii="微软雅黑" w:eastAsia="微软雅黑" w:hAnsi="微软雅黑" w:cs="仿宋_GB2312" w:hint="eastAsia"/>
                <w:sz w:val="21"/>
                <w:szCs w:val="21"/>
              </w:rPr>
              <w:t>。项目是否有清晰的企业发展目标；是否有完备的研发、生产、运营、营销等制度和体系；是否采用先进、科学的管理方法，以确保企业具有较强的竞争力。</w:t>
            </w:r>
          </w:p>
          <w:p w14:paraId="5548FDE3" w14:textId="77777777"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t>4.</w:t>
            </w:r>
            <w:r w:rsidRPr="00847247">
              <w:rPr>
                <w:rFonts w:ascii="微软雅黑" w:eastAsia="微软雅黑" w:hAnsi="微软雅黑" w:cs="仿宋_GB2312" w:hint="eastAsia"/>
                <w:b/>
                <w:bCs/>
                <w:sz w:val="21"/>
                <w:szCs w:val="21"/>
              </w:rPr>
              <w:t>成长前景</w:t>
            </w:r>
            <w:r w:rsidRPr="00847247">
              <w:rPr>
                <w:rFonts w:ascii="微软雅黑" w:eastAsia="微软雅黑" w:hAnsi="微软雅黑" w:cs="仿宋_GB2312" w:hint="eastAsia"/>
                <w:sz w:val="21"/>
                <w:szCs w:val="21"/>
              </w:rPr>
              <w:t>。项目是否有清晰、有效、全方位的企业发展战略，并拥有可靠的内外部资源（人才、资金、技术等方面）实现企业战略，以建立企业的持续竞争优势。项目是否具备国际化发展的潜力。</w:t>
            </w:r>
          </w:p>
          <w:p w14:paraId="6C40CDD2" w14:textId="77777777"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t>5.</w:t>
            </w:r>
            <w:r w:rsidRPr="00847247">
              <w:rPr>
                <w:rFonts w:ascii="微软雅黑" w:eastAsia="微软雅黑" w:hAnsi="微软雅黑" w:cs="仿宋_GB2312" w:hint="eastAsia"/>
                <w:b/>
                <w:bCs/>
                <w:sz w:val="21"/>
                <w:szCs w:val="21"/>
              </w:rPr>
              <w:t>财务管理</w:t>
            </w:r>
            <w:r w:rsidRPr="00847247">
              <w:rPr>
                <w:rFonts w:ascii="微软雅黑" w:eastAsia="微软雅黑" w:hAnsi="微软雅黑" w:cs="仿宋_GB2312" w:hint="eastAsia"/>
                <w:sz w:val="21"/>
                <w:szCs w:val="21"/>
              </w:rPr>
              <w:t>。关注项目融资情况、获取资金渠道情况、企业经营的现金流情况、融资需求及资金使用情况是否合理。</w:t>
            </w:r>
          </w:p>
          <w:p w14:paraId="1E8A3000" w14:textId="0D24E1C3"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t>6.</w:t>
            </w:r>
            <w:r w:rsidRPr="00847247">
              <w:rPr>
                <w:rFonts w:ascii="微软雅黑" w:eastAsia="微软雅黑" w:hAnsi="微软雅黑" w:cs="仿宋_GB2312" w:hint="eastAsia"/>
                <w:b/>
                <w:bCs/>
                <w:sz w:val="21"/>
                <w:szCs w:val="21"/>
              </w:rPr>
              <w:t>社会影响</w:t>
            </w:r>
            <w:r w:rsidRPr="00847247">
              <w:rPr>
                <w:rFonts w:ascii="微软雅黑" w:eastAsia="微软雅黑" w:hAnsi="微软雅黑" w:cs="仿宋_GB2312" w:hint="eastAsia"/>
                <w:sz w:val="21"/>
                <w:szCs w:val="21"/>
              </w:rPr>
              <w:t>。项目直接或间接带动就业的数量和质量，对促进区域经济发展、产业转型升级的情况，对社会文明、生态文明、民生福祉等方面的积极推动作用。</w:t>
            </w:r>
          </w:p>
        </w:tc>
        <w:tc>
          <w:tcPr>
            <w:tcW w:w="250" w:type="pct"/>
            <w:tcBorders>
              <w:top w:val="single" w:sz="4" w:space="0" w:color="auto"/>
              <w:left w:val="single" w:sz="4" w:space="0" w:color="auto"/>
              <w:bottom w:val="single" w:sz="4" w:space="0" w:color="auto"/>
              <w:right w:val="single" w:sz="4" w:space="0" w:color="auto"/>
            </w:tcBorders>
            <w:vAlign w:val="center"/>
            <w:hideMark/>
          </w:tcPr>
          <w:p w14:paraId="36602EB7" w14:textId="45E724A1" w:rsidR="00B32DC7" w:rsidRPr="00847247" w:rsidRDefault="00B32DC7" w:rsidP="0060086C">
            <w:pPr>
              <w:jc w:val="center"/>
              <w:rPr>
                <w:rFonts w:ascii="微软雅黑" w:eastAsia="微软雅黑" w:hAnsi="微软雅黑" w:cs="仿宋_GB2312"/>
                <w:sz w:val="21"/>
                <w:szCs w:val="21"/>
              </w:rPr>
            </w:pPr>
            <w:r w:rsidRPr="00847247">
              <w:rPr>
                <w:rFonts w:ascii="微软雅黑" w:eastAsia="微软雅黑" w:hAnsi="微软雅黑" w:cs="仿宋_GB2312"/>
                <w:sz w:val="21"/>
                <w:szCs w:val="21"/>
              </w:rPr>
              <w:lastRenderedPageBreak/>
              <w:t>40</w:t>
            </w:r>
          </w:p>
        </w:tc>
      </w:tr>
      <w:tr w:rsidR="00B32DC7" w:rsidRPr="00847247" w14:paraId="2D8A5891" w14:textId="77777777" w:rsidTr="0060086C">
        <w:trPr>
          <w:gridAfter w:val="1"/>
          <w:wAfter w:w="3" w:type="pct"/>
          <w:trHeight w:val="90"/>
          <w:jc w:val="center"/>
        </w:trPr>
        <w:tc>
          <w:tcPr>
            <w:tcW w:w="296" w:type="pct"/>
            <w:tcBorders>
              <w:top w:val="single" w:sz="4" w:space="0" w:color="auto"/>
              <w:left w:val="single" w:sz="4" w:space="0" w:color="auto"/>
              <w:bottom w:val="single" w:sz="4" w:space="0" w:color="auto"/>
              <w:right w:val="single" w:sz="4" w:space="0" w:color="auto"/>
            </w:tcBorders>
            <w:vAlign w:val="center"/>
            <w:hideMark/>
          </w:tcPr>
          <w:p w14:paraId="78C98542" w14:textId="77777777" w:rsidR="00B32DC7" w:rsidRPr="00847247" w:rsidRDefault="00B32DC7" w:rsidP="0060086C">
            <w:pPr>
              <w:jc w:val="center"/>
              <w:rPr>
                <w:rFonts w:ascii="微软雅黑" w:eastAsia="微软雅黑" w:hAnsi="微软雅黑" w:cs="仿宋_GB2312"/>
                <w:sz w:val="21"/>
                <w:szCs w:val="21"/>
              </w:rPr>
            </w:pPr>
            <w:r w:rsidRPr="00847247">
              <w:rPr>
                <w:rFonts w:ascii="微软雅黑" w:eastAsia="微软雅黑" w:hAnsi="微软雅黑" w:cs="仿宋_GB2312" w:hint="eastAsia"/>
                <w:sz w:val="21"/>
                <w:szCs w:val="21"/>
              </w:rPr>
              <w:t>团队效能</w:t>
            </w:r>
          </w:p>
        </w:tc>
        <w:tc>
          <w:tcPr>
            <w:tcW w:w="4451" w:type="pct"/>
            <w:tcBorders>
              <w:top w:val="single" w:sz="4" w:space="0" w:color="auto"/>
              <w:left w:val="single" w:sz="4" w:space="0" w:color="auto"/>
              <w:bottom w:val="single" w:sz="4" w:space="0" w:color="auto"/>
              <w:right w:val="single" w:sz="4" w:space="0" w:color="auto"/>
            </w:tcBorders>
            <w:vAlign w:val="center"/>
            <w:hideMark/>
          </w:tcPr>
          <w:p w14:paraId="29B6C50C" w14:textId="77777777"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t>1.</w:t>
            </w:r>
            <w:r w:rsidRPr="00847247">
              <w:rPr>
                <w:rFonts w:ascii="微软雅黑" w:eastAsia="微软雅黑" w:hAnsi="微软雅黑" w:cs="仿宋_GB2312" w:hint="eastAsia"/>
                <w:b/>
                <w:bCs/>
                <w:sz w:val="21"/>
                <w:szCs w:val="21"/>
              </w:rPr>
              <w:t>团队精神</w:t>
            </w:r>
            <w:r w:rsidRPr="00847247">
              <w:rPr>
                <w:rFonts w:ascii="微软雅黑" w:eastAsia="微软雅黑" w:hAnsi="微软雅黑" w:cs="仿宋_GB2312" w:hint="eastAsia"/>
                <w:sz w:val="21"/>
                <w:szCs w:val="21"/>
              </w:rPr>
              <w:t>。团队是否有明确的使命愿景，具有团结协作的创新精神，具有独特的支撑项目成长的知识、技能、经验以及成熟的外部资源网络。</w:t>
            </w:r>
          </w:p>
          <w:p w14:paraId="63B2200B" w14:textId="77777777"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t>2.</w:t>
            </w:r>
            <w:r w:rsidRPr="00847247">
              <w:rPr>
                <w:rFonts w:ascii="微软雅黑" w:eastAsia="微软雅黑" w:hAnsi="微软雅黑" w:cs="仿宋_GB2312" w:hint="eastAsia"/>
                <w:b/>
                <w:bCs/>
                <w:sz w:val="21"/>
                <w:szCs w:val="21"/>
              </w:rPr>
              <w:t>团队结构</w:t>
            </w:r>
            <w:r w:rsidRPr="00847247">
              <w:rPr>
                <w:rFonts w:ascii="微软雅黑" w:eastAsia="微软雅黑" w:hAnsi="微软雅黑" w:cs="仿宋_GB2312" w:hint="eastAsia"/>
                <w:sz w:val="21"/>
                <w:szCs w:val="21"/>
              </w:rPr>
              <w:t>。公司是否具有合理的组织构架、清晰的指挥链、科学的决策机制；是否有合理的岗位设置、分工协作、专业能力结构；是否有良好的内部沟通机制；是否有合理的股权结构、激励制度等；鼓励留学生参与，促进中外合作交流。</w:t>
            </w:r>
          </w:p>
          <w:p w14:paraId="43843929" w14:textId="77777777"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t>3.</w:t>
            </w:r>
            <w:r w:rsidRPr="00847247">
              <w:rPr>
                <w:rFonts w:ascii="微软雅黑" w:eastAsia="微软雅黑" w:hAnsi="微软雅黑" w:cs="仿宋_GB2312" w:hint="eastAsia"/>
                <w:b/>
                <w:bCs/>
                <w:sz w:val="21"/>
                <w:szCs w:val="21"/>
              </w:rPr>
              <w:t>团队效能</w:t>
            </w:r>
            <w:r w:rsidRPr="00847247">
              <w:rPr>
                <w:rFonts w:ascii="微软雅黑" w:eastAsia="微软雅黑" w:hAnsi="微软雅黑" w:cs="仿宋_GB2312" w:hint="eastAsia"/>
                <w:sz w:val="21"/>
                <w:szCs w:val="21"/>
              </w:rPr>
              <w:t>。团队对项目的各项投入情况及团队成员的稳定性情况。</w:t>
            </w:r>
          </w:p>
          <w:p w14:paraId="39210A1C" w14:textId="4291BAB4" w:rsidR="00B32DC7" w:rsidRPr="00847247" w:rsidRDefault="00B32DC7" w:rsidP="00B32DC7">
            <w:pPr>
              <w:rPr>
                <w:rFonts w:ascii="微软雅黑" w:eastAsia="微软雅黑" w:hAnsi="微软雅黑" w:cs="仿宋_GB2312"/>
                <w:sz w:val="21"/>
                <w:szCs w:val="21"/>
              </w:rPr>
            </w:pPr>
            <w:r w:rsidRPr="00847247">
              <w:rPr>
                <w:rFonts w:ascii="微软雅黑" w:eastAsia="微软雅黑" w:hAnsi="微软雅黑" w:cs="仿宋_GB2312"/>
                <w:sz w:val="21"/>
                <w:szCs w:val="21"/>
              </w:rPr>
              <w:t>4.</w:t>
            </w:r>
            <w:r w:rsidRPr="00847247">
              <w:rPr>
                <w:rFonts w:ascii="微软雅黑" w:eastAsia="微软雅黑" w:hAnsi="微软雅黑" w:cs="仿宋_GB2312" w:hint="eastAsia"/>
                <w:b/>
                <w:bCs/>
                <w:sz w:val="21"/>
                <w:szCs w:val="21"/>
              </w:rPr>
              <w:t>团队资源</w:t>
            </w:r>
            <w:r w:rsidRPr="00847247">
              <w:rPr>
                <w:rFonts w:ascii="微软雅黑" w:eastAsia="微软雅黑" w:hAnsi="微软雅黑" w:cs="仿宋_GB2312" w:hint="eastAsia"/>
                <w:sz w:val="21"/>
                <w:szCs w:val="21"/>
              </w:rPr>
              <w:t>。支撑公司发展的合作伙伴等外部资源的使用以及与公司关系的情况。</w:t>
            </w:r>
          </w:p>
        </w:tc>
        <w:tc>
          <w:tcPr>
            <w:tcW w:w="250" w:type="pct"/>
            <w:tcBorders>
              <w:top w:val="single" w:sz="4" w:space="0" w:color="auto"/>
              <w:left w:val="single" w:sz="4" w:space="0" w:color="auto"/>
              <w:bottom w:val="single" w:sz="4" w:space="0" w:color="auto"/>
              <w:right w:val="single" w:sz="4" w:space="0" w:color="auto"/>
            </w:tcBorders>
            <w:vAlign w:val="center"/>
            <w:hideMark/>
          </w:tcPr>
          <w:p w14:paraId="438DAF49" w14:textId="77777777" w:rsidR="00B32DC7" w:rsidRPr="00847247" w:rsidRDefault="00B32DC7" w:rsidP="0060086C">
            <w:pPr>
              <w:jc w:val="center"/>
              <w:rPr>
                <w:rFonts w:ascii="微软雅黑" w:eastAsia="微软雅黑" w:hAnsi="微软雅黑" w:cs="仿宋_GB2312"/>
                <w:sz w:val="21"/>
                <w:szCs w:val="21"/>
              </w:rPr>
            </w:pPr>
            <w:r w:rsidRPr="00847247">
              <w:rPr>
                <w:rFonts w:ascii="微软雅黑" w:eastAsia="微软雅黑" w:hAnsi="微软雅黑" w:cs="仿宋_GB2312"/>
                <w:sz w:val="21"/>
                <w:szCs w:val="21"/>
              </w:rPr>
              <w:t>20</w:t>
            </w:r>
          </w:p>
        </w:tc>
      </w:tr>
      <w:tr w:rsidR="00B32DC7" w:rsidRPr="00847247" w14:paraId="4290E16C" w14:textId="77777777" w:rsidTr="0060086C">
        <w:trPr>
          <w:trHeight w:val="90"/>
          <w:jc w:val="center"/>
        </w:trPr>
        <w:tc>
          <w:tcPr>
            <w:tcW w:w="296" w:type="pct"/>
            <w:tcBorders>
              <w:top w:val="single" w:sz="4" w:space="0" w:color="auto"/>
              <w:left w:val="single" w:sz="4" w:space="0" w:color="auto"/>
              <w:bottom w:val="single" w:sz="4" w:space="0" w:color="auto"/>
              <w:right w:val="single" w:sz="4" w:space="0" w:color="auto"/>
            </w:tcBorders>
            <w:vAlign w:val="center"/>
            <w:hideMark/>
          </w:tcPr>
          <w:p w14:paraId="2F746C5F" w14:textId="77777777" w:rsidR="00B32DC7" w:rsidRPr="00847247" w:rsidRDefault="00B32DC7" w:rsidP="0060086C">
            <w:pPr>
              <w:jc w:val="center"/>
              <w:rPr>
                <w:rFonts w:ascii="微软雅黑" w:eastAsia="微软雅黑" w:hAnsi="微软雅黑" w:cs="仿宋_GB2312"/>
                <w:sz w:val="21"/>
                <w:szCs w:val="21"/>
              </w:rPr>
            </w:pPr>
            <w:r w:rsidRPr="00847247">
              <w:rPr>
                <w:rFonts w:ascii="微软雅黑" w:eastAsia="微软雅黑" w:hAnsi="微软雅黑" w:cs="仿宋_GB2312" w:hint="eastAsia"/>
                <w:sz w:val="21"/>
                <w:szCs w:val="21"/>
              </w:rPr>
              <w:t>必要条件</w:t>
            </w:r>
          </w:p>
        </w:tc>
        <w:tc>
          <w:tcPr>
            <w:tcW w:w="4704" w:type="pct"/>
            <w:gridSpan w:val="3"/>
            <w:tcBorders>
              <w:top w:val="single" w:sz="4" w:space="0" w:color="auto"/>
              <w:left w:val="single" w:sz="4" w:space="0" w:color="auto"/>
              <w:bottom w:val="single" w:sz="4" w:space="0" w:color="auto"/>
              <w:right w:val="single" w:sz="4" w:space="0" w:color="auto"/>
            </w:tcBorders>
            <w:vAlign w:val="center"/>
            <w:hideMark/>
          </w:tcPr>
          <w:p w14:paraId="206E4D1C" w14:textId="768CAC3D" w:rsidR="00B32DC7" w:rsidRPr="00847247" w:rsidRDefault="00B32DC7" w:rsidP="0060086C">
            <w:pPr>
              <w:rPr>
                <w:rFonts w:ascii="微软雅黑" w:eastAsia="微软雅黑" w:hAnsi="微软雅黑" w:cs="仿宋_GB2312"/>
                <w:sz w:val="21"/>
                <w:szCs w:val="21"/>
              </w:rPr>
            </w:pPr>
            <w:r w:rsidRPr="00847247">
              <w:rPr>
                <w:rFonts w:ascii="微软雅黑" w:eastAsia="微软雅黑" w:hAnsi="微软雅黑" w:cs="仿宋_GB2312" w:hint="eastAsia"/>
                <w:sz w:val="21"/>
                <w:szCs w:val="21"/>
              </w:rPr>
              <w:t>转化赛道参赛前须已注册公司，师生共创组参赛项目，省赛现场赛前完成公司注册；有真实的融资需求，融资需求</w:t>
            </w:r>
            <w:r w:rsidRPr="00847247">
              <w:rPr>
                <w:rFonts w:ascii="微软雅黑" w:eastAsia="微软雅黑" w:hAnsi="微软雅黑" w:cs="仿宋_GB2312"/>
                <w:sz w:val="21"/>
                <w:szCs w:val="21"/>
              </w:rPr>
              <w:t>50</w:t>
            </w:r>
            <w:r w:rsidRPr="00847247">
              <w:rPr>
                <w:rFonts w:ascii="微软雅黑" w:eastAsia="微软雅黑" w:hAnsi="微软雅黑" w:cs="仿宋_GB2312" w:hint="eastAsia"/>
                <w:sz w:val="21"/>
                <w:szCs w:val="21"/>
              </w:rPr>
              <w:t>至</w:t>
            </w:r>
            <w:r w:rsidRPr="00847247">
              <w:rPr>
                <w:rFonts w:ascii="微软雅黑" w:eastAsia="微软雅黑" w:hAnsi="微软雅黑" w:cs="仿宋_GB2312"/>
                <w:sz w:val="21"/>
                <w:szCs w:val="21"/>
              </w:rPr>
              <w:t>5000</w:t>
            </w:r>
            <w:r w:rsidRPr="00847247">
              <w:rPr>
                <w:rFonts w:ascii="微软雅黑" w:eastAsia="微软雅黑" w:hAnsi="微软雅黑" w:cs="仿宋_GB2312" w:hint="eastAsia"/>
                <w:sz w:val="21"/>
                <w:szCs w:val="21"/>
              </w:rPr>
              <w:t>万之间</w:t>
            </w:r>
          </w:p>
        </w:tc>
      </w:tr>
    </w:tbl>
    <w:p w14:paraId="61C4B6C1" w14:textId="4B24B331" w:rsidR="00B32DC7" w:rsidRPr="00EF7DED" w:rsidRDefault="00B32DC7" w:rsidP="00841E4E">
      <w:pPr>
        <w:pStyle w:val="a3"/>
        <w:spacing w:before="0" w:beforeAutospacing="0" w:after="0"/>
        <w:ind w:firstLine="482"/>
        <w:rPr>
          <w:rFonts w:ascii="微软雅黑" w:eastAsia="微软雅黑" w:hAnsi="微软雅黑"/>
          <w:color w:val="000000"/>
        </w:rPr>
      </w:pPr>
    </w:p>
    <w:p w14:paraId="6F2DFEDF" w14:textId="77777777" w:rsidR="00B32DC7" w:rsidRPr="00EF7DED" w:rsidRDefault="00B32DC7" w:rsidP="00841E4E">
      <w:pPr>
        <w:pStyle w:val="a3"/>
        <w:spacing w:before="0" w:beforeAutospacing="0" w:after="0"/>
        <w:ind w:firstLine="482"/>
        <w:rPr>
          <w:rFonts w:ascii="微软雅黑" w:eastAsia="微软雅黑" w:hAnsi="微软雅黑"/>
          <w:color w:val="000000"/>
        </w:rPr>
      </w:pPr>
    </w:p>
    <w:p w14:paraId="19129ABA" w14:textId="77777777" w:rsidR="00B32DC7" w:rsidRPr="00EF7DED" w:rsidRDefault="00B32DC7" w:rsidP="00841E4E">
      <w:pPr>
        <w:pStyle w:val="a3"/>
        <w:spacing w:before="0" w:beforeAutospacing="0" w:after="0"/>
        <w:ind w:firstLine="482"/>
        <w:rPr>
          <w:rFonts w:ascii="微软雅黑" w:eastAsia="微软雅黑" w:hAnsi="微软雅黑"/>
          <w:color w:val="000000"/>
        </w:rPr>
      </w:pPr>
    </w:p>
    <w:p w14:paraId="5D5B78BC" w14:textId="77777777" w:rsidR="00841E4E" w:rsidRPr="00EF7DED" w:rsidRDefault="00841E4E">
      <w:pPr>
        <w:pStyle w:val="3"/>
        <w:rPr>
          <w:rFonts w:ascii="微软雅黑" w:eastAsia="微软雅黑" w:hAnsi="微软雅黑"/>
          <w:color w:val="000000"/>
          <w:sz w:val="24"/>
          <w:szCs w:val="24"/>
        </w:rPr>
        <w:sectPr w:rsidR="00841E4E" w:rsidRPr="00EF7DED" w:rsidSect="00841E4E">
          <w:pgSz w:w="16838" w:h="11906" w:orient="landscape"/>
          <w:pgMar w:top="1135" w:right="1440" w:bottom="1134" w:left="1440" w:header="851" w:footer="670" w:gutter="0"/>
          <w:cols w:space="720"/>
        </w:sectPr>
      </w:pPr>
      <w:bookmarkStart w:id="7" w:name="_Toc213627065"/>
      <w:bookmarkEnd w:id="6"/>
    </w:p>
    <w:bookmarkEnd w:id="7"/>
    <w:p w14:paraId="6D8D906C" w14:textId="2628E289" w:rsidR="00601821" w:rsidRPr="00A95035" w:rsidRDefault="00A95035" w:rsidP="00847247">
      <w:pPr>
        <w:pStyle w:val="3"/>
        <w:spacing w:beforeLines="50" w:before="120" w:afterLines="50" w:after="120" w:line="360" w:lineRule="auto"/>
        <w:rPr>
          <w:rFonts w:ascii="微软雅黑" w:eastAsia="微软雅黑" w:hAnsi="微软雅黑"/>
          <w:color w:val="000000"/>
          <w:sz w:val="24"/>
          <w:szCs w:val="24"/>
        </w:rPr>
      </w:pPr>
      <w:r>
        <w:rPr>
          <w:rFonts w:ascii="微软雅黑" w:eastAsia="微软雅黑" w:hAnsi="微软雅黑" w:hint="eastAsia"/>
          <w:color w:val="000000"/>
          <w:sz w:val="24"/>
          <w:szCs w:val="24"/>
        </w:rPr>
        <w:lastRenderedPageBreak/>
        <w:t>三、产业赛道</w:t>
      </w:r>
      <w:proofErr w:type="gramStart"/>
      <w:r w:rsidR="007D06D5" w:rsidRPr="00A95035">
        <w:rPr>
          <w:rFonts w:ascii="微软雅黑" w:eastAsia="微软雅黑" w:hAnsi="微软雅黑" w:hint="eastAsia"/>
          <w:color w:val="000000"/>
          <w:sz w:val="24"/>
          <w:szCs w:val="24"/>
        </w:rPr>
        <w:t>创新</w:t>
      </w:r>
      <w:r w:rsidR="00036357" w:rsidRPr="00A95035">
        <w:rPr>
          <w:rFonts w:ascii="微软雅黑" w:eastAsia="微软雅黑" w:hAnsi="微软雅黑" w:hint="eastAsia"/>
          <w:color w:val="000000"/>
          <w:sz w:val="24"/>
          <w:szCs w:val="24"/>
        </w:rPr>
        <w:t>组</w:t>
      </w:r>
      <w:proofErr w:type="gramEnd"/>
      <w:r>
        <w:rPr>
          <w:rFonts w:ascii="微软雅黑" w:eastAsia="微软雅黑" w:hAnsi="微软雅黑" w:hint="eastAsia"/>
          <w:color w:val="000000"/>
          <w:sz w:val="24"/>
          <w:szCs w:val="24"/>
        </w:rPr>
        <w:t>评审要点</w:t>
      </w:r>
    </w:p>
    <w:tbl>
      <w:tblPr>
        <w:tblStyle w:val="a8"/>
        <w:tblW w:w="4927" w:type="pct"/>
        <w:tblInd w:w="0" w:type="dxa"/>
        <w:tblLook w:val="04A0" w:firstRow="1" w:lastRow="0" w:firstColumn="1" w:lastColumn="0" w:noHBand="0" w:noVBand="1"/>
      </w:tblPr>
      <w:tblGrid>
        <w:gridCol w:w="841"/>
        <w:gridCol w:w="12147"/>
        <w:gridCol w:w="756"/>
      </w:tblGrid>
      <w:tr w:rsidR="00601821" w:rsidRPr="00EF7DED" w14:paraId="197747B3" w14:textId="77777777" w:rsidTr="00A95035">
        <w:trPr>
          <w:trHeight w:val="442"/>
        </w:trPr>
        <w:tc>
          <w:tcPr>
            <w:tcW w:w="306" w:type="pct"/>
            <w:tcBorders>
              <w:top w:val="single" w:sz="4" w:space="0" w:color="auto"/>
              <w:left w:val="single" w:sz="4" w:space="0" w:color="auto"/>
              <w:bottom w:val="single" w:sz="4" w:space="0" w:color="auto"/>
              <w:right w:val="single" w:sz="4" w:space="0" w:color="auto"/>
            </w:tcBorders>
            <w:vAlign w:val="center"/>
            <w:hideMark/>
          </w:tcPr>
          <w:p w14:paraId="3DCC4407" w14:textId="77777777" w:rsidR="00601821" w:rsidRPr="00EF7DED" w:rsidRDefault="00036357">
            <w:pPr>
              <w:jc w:val="center"/>
              <w:rPr>
                <w:rFonts w:ascii="微软雅黑" w:eastAsia="微软雅黑" w:hAnsi="微软雅黑" w:cs="仿宋_GB2312"/>
                <w:bCs/>
              </w:rPr>
            </w:pPr>
            <w:r w:rsidRPr="00EF7DED">
              <w:rPr>
                <w:rFonts w:ascii="微软雅黑" w:eastAsia="微软雅黑" w:hAnsi="微软雅黑" w:cs="仿宋_GB2312" w:hint="eastAsia"/>
                <w:bCs/>
              </w:rPr>
              <w:t>评审要点</w:t>
            </w:r>
          </w:p>
        </w:tc>
        <w:tc>
          <w:tcPr>
            <w:tcW w:w="4419" w:type="pct"/>
            <w:tcBorders>
              <w:top w:val="single" w:sz="4" w:space="0" w:color="auto"/>
              <w:left w:val="single" w:sz="4" w:space="0" w:color="auto"/>
              <w:bottom w:val="single" w:sz="4" w:space="0" w:color="auto"/>
              <w:right w:val="single" w:sz="4" w:space="0" w:color="auto"/>
            </w:tcBorders>
            <w:vAlign w:val="center"/>
            <w:hideMark/>
          </w:tcPr>
          <w:p w14:paraId="605A9E94" w14:textId="77777777" w:rsidR="00601821" w:rsidRPr="00EF7DED" w:rsidRDefault="00036357">
            <w:pPr>
              <w:jc w:val="center"/>
              <w:rPr>
                <w:rFonts w:ascii="微软雅黑" w:eastAsia="微软雅黑" w:hAnsi="微软雅黑" w:cs="仿宋_GB2312"/>
                <w:bCs/>
              </w:rPr>
            </w:pPr>
            <w:r w:rsidRPr="00EF7DED">
              <w:rPr>
                <w:rFonts w:ascii="微软雅黑" w:eastAsia="微软雅黑" w:hAnsi="微软雅黑" w:cs="仿宋_GB2312" w:hint="eastAsia"/>
                <w:bCs/>
              </w:rPr>
              <w:t>评审内容</w:t>
            </w:r>
          </w:p>
        </w:tc>
        <w:tc>
          <w:tcPr>
            <w:tcW w:w="275" w:type="pct"/>
            <w:tcBorders>
              <w:top w:val="single" w:sz="4" w:space="0" w:color="auto"/>
              <w:left w:val="single" w:sz="4" w:space="0" w:color="auto"/>
              <w:bottom w:val="single" w:sz="4" w:space="0" w:color="auto"/>
              <w:right w:val="single" w:sz="4" w:space="0" w:color="auto"/>
            </w:tcBorders>
            <w:vAlign w:val="center"/>
            <w:hideMark/>
          </w:tcPr>
          <w:p w14:paraId="0F826C09" w14:textId="77777777" w:rsidR="00601821" w:rsidRPr="00EF7DED" w:rsidRDefault="00036357">
            <w:pPr>
              <w:jc w:val="center"/>
              <w:rPr>
                <w:rFonts w:ascii="微软雅黑" w:eastAsia="微软雅黑" w:hAnsi="微软雅黑" w:cs="仿宋_GB2312"/>
                <w:bCs/>
              </w:rPr>
            </w:pPr>
            <w:r w:rsidRPr="00EF7DED">
              <w:rPr>
                <w:rFonts w:ascii="微软雅黑" w:eastAsia="微软雅黑" w:hAnsi="微软雅黑" w:cs="仿宋_GB2312" w:hint="eastAsia"/>
                <w:bCs/>
              </w:rPr>
              <w:t>分值</w:t>
            </w:r>
          </w:p>
        </w:tc>
      </w:tr>
      <w:tr w:rsidR="00601821" w:rsidRPr="00EF7DED" w14:paraId="2DC31B61" w14:textId="77777777" w:rsidTr="00A95035">
        <w:trPr>
          <w:trHeight w:val="442"/>
        </w:trPr>
        <w:tc>
          <w:tcPr>
            <w:tcW w:w="306" w:type="pct"/>
            <w:tcBorders>
              <w:top w:val="single" w:sz="4" w:space="0" w:color="auto"/>
              <w:left w:val="single" w:sz="4" w:space="0" w:color="auto"/>
              <w:bottom w:val="single" w:sz="4" w:space="0" w:color="auto"/>
              <w:right w:val="single" w:sz="4" w:space="0" w:color="auto"/>
            </w:tcBorders>
            <w:vAlign w:val="center"/>
            <w:hideMark/>
          </w:tcPr>
          <w:p w14:paraId="10065ADF" w14:textId="77777777" w:rsidR="00601821" w:rsidRPr="00EF7DED" w:rsidRDefault="00036357">
            <w:pPr>
              <w:jc w:val="center"/>
              <w:rPr>
                <w:rFonts w:ascii="微软雅黑" w:eastAsia="微软雅黑" w:hAnsi="微软雅黑" w:cs="仿宋_GB2312"/>
              </w:rPr>
            </w:pPr>
            <w:r w:rsidRPr="00EF7DED">
              <w:rPr>
                <w:rFonts w:ascii="微软雅黑" w:eastAsia="微软雅黑" w:hAnsi="微软雅黑" w:cs="仿宋_GB2312" w:hint="eastAsia"/>
              </w:rPr>
              <w:t>成长维度</w:t>
            </w:r>
          </w:p>
        </w:tc>
        <w:tc>
          <w:tcPr>
            <w:tcW w:w="4419" w:type="pct"/>
            <w:tcBorders>
              <w:top w:val="single" w:sz="4" w:space="0" w:color="auto"/>
              <w:left w:val="single" w:sz="4" w:space="0" w:color="auto"/>
              <w:bottom w:val="single" w:sz="4" w:space="0" w:color="auto"/>
              <w:right w:val="single" w:sz="4" w:space="0" w:color="auto"/>
            </w:tcBorders>
            <w:vAlign w:val="center"/>
            <w:hideMark/>
          </w:tcPr>
          <w:p w14:paraId="7715B1B8"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1.</w:t>
            </w:r>
            <w:r w:rsidRPr="00EF7DED">
              <w:rPr>
                <w:rFonts w:ascii="微软雅黑" w:eastAsia="微软雅黑" w:hAnsi="微软雅黑" w:cs="仿宋_GB2312" w:hint="eastAsia"/>
                <w:b/>
                <w:bCs/>
              </w:rPr>
              <w:t>立德树人</w:t>
            </w:r>
            <w:r w:rsidRPr="00EF7DED">
              <w:rPr>
                <w:rFonts w:ascii="微软雅黑" w:eastAsia="微软雅黑" w:hAnsi="微软雅黑" w:cs="仿宋_GB2312" w:hint="eastAsia"/>
              </w:rPr>
              <w:t>。弘扬正确价值观，</w:t>
            </w:r>
            <w:proofErr w:type="gramStart"/>
            <w:r w:rsidRPr="00EF7DED">
              <w:rPr>
                <w:rFonts w:ascii="微软雅黑" w:eastAsia="微软雅黑" w:hAnsi="微软雅黑" w:cs="仿宋_GB2312" w:hint="eastAsia"/>
              </w:rPr>
              <w:t>厚植家国</w:t>
            </w:r>
            <w:proofErr w:type="gramEnd"/>
            <w:r w:rsidRPr="00EF7DED">
              <w:rPr>
                <w:rFonts w:ascii="微软雅黑" w:eastAsia="微软雅黑" w:hAnsi="微软雅黑" w:cs="仿宋_GB2312" w:hint="eastAsia"/>
              </w:rPr>
              <w:t>情怀，恪守伦理规范，有助于培育创新精神。</w:t>
            </w:r>
          </w:p>
          <w:p w14:paraId="164FDEA0" w14:textId="77777777" w:rsidR="00B32DC7" w:rsidRPr="00EF7DED" w:rsidRDefault="00B32DC7" w:rsidP="00B32DC7">
            <w:pPr>
              <w:rPr>
                <w:rFonts w:ascii="微软雅黑" w:eastAsia="微软雅黑" w:hAnsi="微软雅黑" w:cs="仿宋_GB2312"/>
                <w:b/>
                <w:bCs/>
              </w:rPr>
            </w:pPr>
            <w:r w:rsidRPr="00EF7DED">
              <w:rPr>
                <w:rFonts w:ascii="微软雅黑" w:eastAsia="微软雅黑" w:hAnsi="微软雅黑" w:cs="仿宋_GB2312"/>
              </w:rPr>
              <w:t>2.</w:t>
            </w:r>
            <w:r w:rsidRPr="00EF7DED">
              <w:rPr>
                <w:rFonts w:ascii="微软雅黑" w:eastAsia="微软雅黑" w:hAnsi="微软雅黑" w:cs="仿宋_GB2312" w:hint="eastAsia"/>
                <w:b/>
                <w:bCs/>
              </w:rPr>
              <w:t>调研深入</w:t>
            </w:r>
            <w:r w:rsidRPr="00EF7DED">
              <w:rPr>
                <w:rFonts w:ascii="微软雅黑" w:eastAsia="微软雅黑" w:hAnsi="微软雅黑" w:cs="仿宋_GB2312" w:hint="eastAsia"/>
              </w:rPr>
              <w:t>。扎根中国大地了解国情民情，鼓励学生深入社会、行业、实验场所选题立项、调查研究、试验论证。</w:t>
            </w:r>
          </w:p>
          <w:p w14:paraId="111C607E"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3.</w:t>
            </w:r>
            <w:r w:rsidRPr="00EF7DED">
              <w:rPr>
                <w:rFonts w:ascii="微软雅黑" w:eastAsia="微软雅黑" w:hAnsi="微软雅黑" w:cs="仿宋_GB2312" w:hint="eastAsia"/>
                <w:b/>
                <w:bCs/>
              </w:rPr>
              <w:t>逻辑正确</w:t>
            </w:r>
            <w:r w:rsidRPr="00EF7DED">
              <w:rPr>
                <w:rFonts w:ascii="微软雅黑" w:eastAsia="微软雅黑" w:hAnsi="微软雅黑" w:cs="仿宋_GB2312" w:hint="eastAsia"/>
              </w:rPr>
              <w:t>。参赛项目符合将专业知识与商业知识有效结合并转化为商业价值或社会价值的创新创业基本过程和基本逻辑，展现创新教育对大学生基本素养和认知的塑造力。</w:t>
            </w:r>
          </w:p>
          <w:p w14:paraId="08AE7660"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4.</w:t>
            </w:r>
            <w:r w:rsidRPr="00EF7DED">
              <w:rPr>
                <w:rFonts w:ascii="微软雅黑" w:eastAsia="微软雅黑" w:hAnsi="微软雅黑" w:cs="仿宋_GB2312" w:hint="eastAsia"/>
                <w:b/>
                <w:bCs/>
              </w:rPr>
              <w:t>核心能力</w:t>
            </w:r>
            <w:r w:rsidRPr="00EF7DED">
              <w:rPr>
                <w:rFonts w:ascii="微软雅黑" w:eastAsia="微软雅黑" w:hAnsi="微软雅黑" w:cs="仿宋_GB2312" w:hint="eastAsia"/>
              </w:rPr>
              <w:t>。体现对创新转化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57ACD0BC" w14:textId="280007FC" w:rsidR="00601821" w:rsidRPr="00EF7DED" w:rsidRDefault="00B32DC7" w:rsidP="00B32DC7">
            <w:pPr>
              <w:rPr>
                <w:rFonts w:ascii="微软雅黑" w:eastAsia="微软雅黑" w:hAnsi="微软雅黑" w:cs="仿宋_GB2312"/>
              </w:rPr>
            </w:pPr>
            <w:r w:rsidRPr="00EF7DED">
              <w:rPr>
                <w:rFonts w:ascii="微软雅黑" w:eastAsia="微软雅黑" w:hAnsi="微软雅黑" w:cs="仿宋_GB2312"/>
              </w:rPr>
              <w:t>5.</w:t>
            </w:r>
            <w:r w:rsidRPr="00EF7DED">
              <w:rPr>
                <w:rFonts w:ascii="微软雅黑" w:eastAsia="微软雅黑" w:hAnsi="微软雅黑" w:cs="仿宋_GB2312" w:hint="eastAsia"/>
                <w:b/>
                <w:bCs/>
              </w:rPr>
              <w:t>培养成效</w:t>
            </w:r>
            <w:r w:rsidRPr="00EF7DED">
              <w:rPr>
                <w:rFonts w:ascii="微软雅黑" w:eastAsia="微软雅黑" w:hAnsi="微软雅黑" w:cs="仿宋_GB2312" w:hint="eastAsia"/>
              </w:rPr>
              <w:t>。能充分体现院校扎实推进新工科、新医科、新农科、新文科建设方面取得的成果；体现院校在项目的培育、孵化等转化方面的支持情况；体现产教融合、科教</w:t>
            </w:r>
            <w:proofErr w:type="gramStart"/>
            <w:r w:rsidRPr="00EF7DED">
              <w:rPr>
                <w:rFonts w:ascii="微软雅黑" w:eastAsia="微软雅黑" w:hAnsi="微软雅黑" w:cs="仿宋_GB2312" w:hint="eastAsia"/>
              </w:rPr>
              <w:t>融汇</w:t>
            </w:r>
            <w:proofErr w:type="gramEnd"/>
            <w:r w:rsidRPr="00EF7DED">
              <w:rPr>
                <w:rFonts w:ascii="微软雅黑" w:eastAsia="微软雅黑" w:hAnsi="微软雅黑" w:cs="仿宋_GB2312" w:hint="eastAsia"/>
              </w:rPr>
              <w:t>、</w:t>
            </w:r>
            <w:proofErr w:type="gramStart"/>
            <w:r w:rsidRPr="00EF7DED">
              <w:rPr>
                <w:rFonts w:ascii="微软雅黑" w:eastAsia="微软雅黑" w:hAnsi="微软雅黑" w:cs="仿宋_GB2312" w:hint="eastAsia"/>
              </w:rPr>
              <w:t>职普融</w:t>
            </w:r>
            <w:proofErr w:type="gramEnd"/>
            <w:r w:rsidRPr="00EF7DED">
              <w:rPr>
                <w:rFonts w:ascii="微软雅黑" w:eastAsia="微软雅黑" w:hAnsi="微软雅黑" w:cs="仿宋_GB2312" w:hint="eastAsia"/>
              </w:rPr>
              <w:t>通、多学科交叉、</w:t>
            </w:r>
            <w:proofErr w:type="gramStart"/>
            <w:r w:rsidRPr="00EF7DED">
              <w:rPr>
                <w:rFonts w:ascii="微软雅黑" w:eastAsia="微软雅黑" w:hAnsi="微软雅黑" w:cs="仿宋_GB2312" w:hint="eastAsia"/>
              </w:rPr>
              <w:t>专创融</w:t>
            </w:r>
            <w:proofErr w:type="gramEnd"/>
            <w:r w:rsidRPr="00EF7DED">
              <w:rPr>
                <w:rFonts w:ascii="微软雅黑" w:eastAsia="微软雅黑" w:hAnsi="微软雅黑" w:cs="仿宋_GB2312" w:hint="eastAsia"/>
              </w:rPr>
              <w:t>合、产学研协同创新等模式在项目的产生与执行中的重要作用。</w:t>
            </w:r>
          </w:p>
        </w:tc>
        <w:tc>
          <w:tcPr>
            <w:tcW w:w="275" w:type="pct"/>
            <w:tcBorders>
              <w:top w:val="single" w:sz="4" w:space="0" w:color="auto"/>
              <w:left w:val="single" w:sz="4" w:space="0" w:color="auto"/>
              <w:bottom w:val="single" w:sz="4" w:space="0" w:color="auto"/>
              <w:right w:val="single" w:sz="4" w:space="0" w:color="auto"/>
            </w:tcBorders>
            <w:vAlign w:val="center"/>
            <w:hideMark/>
          </w:tcPr>
          <w:p w14:paraId="1BD0A127" w14:textId="77777777" w:rsidR="00601821" w:rsidRPr="00EF7DED" w:rsidRDefault="00036357">
            <w:pPr>
              <w:jc w:val="center"/>
              <w:rPr>
                <w:rFonts w:ascii="微软雅黑" w:eastAsia="微软雅黑" w:hAnsi="微软雅黑" w:cs="仿宋_GB2312"/>
                <w:bCs/>
              </w:rPr>
            </w:pPr>
            <w:r w:rsidRPr="00EF7DED">
              <w:rPr>
                <w:rFonts w:ascii="微软雅黑" w:eastAsia="微软雅黑" w:hAnsi="微软雅黑" w:cs="仿宋_GB2312"/>
                <w:bCs/>
              </w:rPr>
              <w:t>20</w:t>
            </w:r>
          </w:p>
        </w:tc>
      </w:tr>
      <w:tr w:rsidR="00601821" w:rsidRPr="00EF7DED" w14:paraId="46E196F9" w14:textId="77777777" w:rsidTr="00A95035">
        <w:trPr>
          <w:trHeight w:val="1370"/>
        </w:trPr>
        <w:tc>
          <w:tcPr>
            <w:tcW w:w="306" w:type="pct"/>
            <w:tcBorders>
              <w:top w:val="single" w:sz="4" w:space="0" w:color="auto"/>
              <w:left w:val="single" w:sz="4" w:space="0" w:color="auto"/>
              <w:bottom w:val="single" w:sz="4" w:space="0" w:color="auto"/>
              <w:right w:val="single" w:sz="4" w:space="0" w:color="auto"/>
            </w:tcBorders>
            <w:vAlign w:val="center"/>
            <w:hideMark/>
          </w:tcPr>
          <w:p w14:paraId="30FE1348" w14:textId="77777777" w:rsidR="00601821" w:rsidRPr="00EF7DED" w:rsidRDefault="006D5C98">
            <w:pPr>
              <w:jc w:val="center"/>
              <w:rPr>
                <w:rFonts w:ascii="微软雅黑" w:eastAsia="微软雅黑" w:hAnsi="微软雅黑" w:cs="仿宋_GB2312"/>
              </w:rPr>
            </w:pPr>
            <w:r w:rsidRPr="00EF7DED">
              <w:rPr>
                <w:rFonts w:ascii="微软雅黑" w:eastAsia="微软雅黑" w:hAnsi="微软雅黑" w:cs="仿宋_GB2312" w:hint="eastAsia"/>
              </w:rPr>
              <w:t>命题</w:t>
            </w:r>
            <w:r w:rsidR="00036357" w:rsidRPr="00EF7DED">
              <w:rPr>
                <w:rFonts w:ascii="微软雅黑" w:eastAsia="微软雅黑" w:hAnsi="微软雅黑" w:cs="仿宋_GB2312" w:hint="eastAsia"/>
              </w:rPr>
              <w:t>分析</w:t>
            </w:r>
          </w:p>
        </w:tc>
        <w:tc>
          <w:tcPr>
            <w:tcW w:w="4419" w:type="pct"/>
            <w:tcBorders>
              <w:top w:val="single" w:sz="4" w:space="0" w:color="auto"/>
              <w:left w:val="single" w:sz="4" w:space="0" w:color="auto"/>
              <w:bottom w:val="single" w:sz="4" w:space="0" w:color="auto"/>
              <w:right w:val="single" w:sz="4" w:space="0" w:color="auto"/>
            </w:tcBorders>
            <w:vAlign w:val="center"/>
            <w:hideMark/>
          </w:tcPr>
          <w:p w14:paraId="1E369018" w14:textId="77777777" w:rsidR="00601821" w:rsidRPr="00EF7DED" w:rsidRDefault="00036357">
            <w:pPr>
              <w:rPr>
                <w:rFonts w:ascii="微软雅黑" w:eastAsia="微软雅黑" w:hAnsi="微软雅黑" w:cs="仿宋_GB2312"/>
              </w:rPr>
            </w:pPr>
            <w:r w:rsidRPr="00EF7DED">
              <w:rPr>
                <w:rFonts w:ascii="微软雅黑" w:eastAsia="微软雅黑" w:hAnsi="微软雅黑" w:cs="仿宋_GB2312"/>
              </w:rPr>
              <w:t>1.</w:t>
            </w:r>
            <w:r w:rsidRPr="00EF7DED">
              <w:rPr>
                <w:rFonts w:ascii="微软雅黑" w:eastAsia="微软雅黑" w:hAnsi="微软雅黑" w:cs="仿宋_GB2312" w:hint="eastAsia"/>
                <w:b/>
                <w:bCs/>
              </w:rPr>
              <w:t>需求调研</w:t>
            </w:r>
            <w:r w:rsidRPr="00EF7DED">
              <w:rPr>
                <w:rFonts w:ascii="微软雅黑" w:eastAsia="微软雅黑" w:hAnsi="微软雅黑" w:cs="仿宋_GB2312" w:hint="eastAsia"/>
              </w:rPr>
              <w:t>。全方位开展与所选命题相关的产业（行业）的产业规模、增长速度、竞争格局、产业趋势、产业政策以及市场的定位、特征、需求等方面的调研，形成一手资料。</w:t>
            </w:r>
          </w:p>
          <w:p w14:paraId="2E42A184" w14:textId="77777777" w:rsidR="00601821" w:rsidRPr="00EF7DED" w:rsidRDefault="00036357">
            <w:pPr>
              <w:rPr>
                <w:rFonts w:ascii="微软雅黑" w:eastAsia="微软雅黑" w:hAnsi="微软雅黑" w:cs="仿宋_GB2312"/>
              </w:rPr>
            </w:pPr>
            <w:r w:rsidRPr="00EF7DED">
              <w:rPr>
                <w:rFonts w:ascii="微软雅黑" w:eastAsia="微软雅黑" w:hAnsi="微软雅黑" w:cs="仿宋_GB2312"/>
              </w:rPr>
              <w:t>2.</w:t>
            </w:r>
            <w:r w:rsidRPr="00EF7DED">
              <w:rPr>
                <w:rFonts w:ascii="微软雅黑" w:eastAsia="微软雅黑" w:hAnsi="微软雅黑" w:cs="仿宋_GB2312" w:hint="eastAsia"/>
                <w:b/>
                <w:bCs/>
              </w:rPr>
              <w:t>资源对接</w:t>
            </w:r>
            <w:r w:rsidRPr="00EF7DED">
              <w:rPr>
                <w:rFonts w:ascii="微软雅黑" w:eastAsia="微软雅黑" w:hAnsi="微软雅黑" w:cs="仿宋_GB2312" w:hint="eastAsia"/>
              </w:rPr>
              <w:t>。系统、深入了解企业（机构）内外部环境情况，通过与企业对接，准确把握其实际需求与痛点，明确解决该命题所需的各类资源。</w:t>
            </w:r>
          </w:p>
          <w:p w14:paraId="4D3B12A7" w14:textId="77777777" w:rsidR="00601821" w:rsidRPr="00EF7DED" w:rsidRDefault="00036357">
            <w:pPr>
              <w:rPr>
                <w:rFonts w:ascii="微软雅黑" w:eastAsia="微软雅黑" w:hAnsi="微软雅黑" w:cs="仿宋_GB2312"/>
              </w:rPr>
            </w:pPr>
            <w:r w:rsidRPr="00EF7DED">
              <w:rPr>
                <w:rFonts w:ascii="微软雅黑" w:eastAsia="微软雅黑" w:hAnsi="微软雅黑" w:cs="仿宋_GB2312"/>
              </w:rPr>
              <w:t>3.</w:t>
            </w:r>
            <w:r w:rsidRPr="00EF7DED">
              <w:rPr>
                <w:rFonts w:ascii="微软雅黑" w:eastAsia="微软雅黑" w:hAnsi="微软雅黑" w:cs="仿宋_GB2312" w:hint="eastAsia"/>
                <w:b/>
                <w:bCs/>
              </w:rPr>
              <w:t>解决方案</w:t>
            </w:r>
            <w:r w:rsidRPr="00EF7DED">
              <w:rPr>
                <w:rFonts w:ascii="微软雅黑" w:eastAsia="微软雅黑" w:hAnsi="微软雅黑" w:cs="仿宋_GB2312" w:hint="eastAsia"/>
              </w:rPr>
              <w:t>。结合企业（机构）的产品、技术、模式、管理、制度等现实情况与本团队的创意、技术、方案、人才等实际情况，展开解题可行性和匹配度分析，为形成解决方案奠定基础。</w:t>
            </w:r>
          </w:p>
        </w:tc>
        <w:tc>
          <w:tcPr>
            <w:tcW w:w="275" w:type="pct"/>
            <w:tcBorders>
              <w:top w:val="single" w:sz="4" w:space="0" w:color="auto"/>
              <w:left w:val="single" w:sz="4" w:space="0" w:color="auto"/>
              <w:bottom w:val="single" w:sz="4" w:space="0" w:color="auto"/>
              <w:right w:val="single" w:sz="4" w:space="0" w:color="auto"/>
            </w:tcBorders>
            <w:vAlign w:val="center"/>
            <w:hideMark/>
          </w:tcPr>
          <w:p w14:paraId="6E47785E" w14:textId="77777777" w:rsidR="00601821" w:rsidRPr="00EF7DED" w:rsidRDefault="00036357">
            <w:pPr>
              <w:jc w:val="center"/>
              <w:rPr>
                <w:rFonts w:ascii="微软雅黑" w:eastAsia="微软雅黑" w:hAnsi="微软雅黑" w:cs="仿宋_GB2312"/>
                <w:bCs/>
              </w:rPr>
            </w:pPr>
            <w:r w:rsidRPr="00EF7DED">
              <w:rPr>
                <w:rFonts w:ascii="微软雅黑" w:eastAsia="微软雅黑" w:hAnsi="微软雅黑" w:cs="仿宋_GB2312"/>
                <w:bCs/>
              </w:rPr>
              <w:t>10</w:t>
            </w:r>
          </w:p>
        </w:tc>
      </w:tr>
      <w:tr w:rsidR="00601821" w:rsidRPr="00EF7DED" w14:paraId="5D7FC2E2" w14:textId="77777777" w:rsidTr="00A95035">
        <w:trPr>
          <w:trHeight w:val="1370"/>
        </w:trPr>
        <w:tc>
          <w:tcPr>
            <w:tcW w:w="306" w:type="pct"/>
            <w:tcBorders>
              <w:top w:val="single" w:sz="4" w:space="0" w:color="auto"/>
              <w:left w:val="single" w:sz="4" w:space="0" w:color="auto"/>
              <w:bottom w:val="single" w:sz="4" w:space="0" w:color="auto"/>
              <w:right w:val="single" w:sz="4" w:space="0" w:color="auto"/>
            </w:tcBorders>
            <w:vAlign w:val="center"/>
            <w:hideMark/>
          </w:tcPr>
          <w:p w14:paraId="5769ACCA" w14:textId="77777777" w:rsidR="00601821" w:rsidRPr="00EF7DED" w:rsidRDefault="00036357">
            <w:pPr>
              <w:jc w:val="center"/>
              <w:rPr>
                <w:rFonts w:ascii="微软雅黑" w:eastAsia="微软雅黑" w:hAnsi="微软雅黑" w:cs="仿宋_GB2312"/>
              </w:rPr>
            </w:pPr>
            <w:r w:rsidRPr="00EF7DED">
              <w:rPr>
                <w:rFonts w:ascii="微软雅黑" w:eastAsia="微软雅黑" w:hAnsi="微软雅黑" w:cs="仿宋_GB2312" w:hint="eastAsia"/>
              </w:rPr>
              <w:lastRenderedPageBreak/>
              <w:t>项目创新</w:t>
            </w:r>
          </w:p>
        </w:tc>
        <w:tc>
          <w:tcPr>
            <w:tcW w:w="4419" w:type="pct"/>
            <w:tcBorders>
              <w:top w:val="single" w:sz="4" w:space="0" w:color="auto"/>
              <w:left w:val="single" w:sz="4" w:space="0" w:color="auto"/>
              <w:bottom w:val="single" w:sz="4" w:space="0" w:color="auto"/>
              <w:right w:val="single" w:sz="4" w:space="0" w:color="auto"/>
            </w:tcBorders>
            <w:vAlign w:val="center"/>
            <w:hideMark/>
          </w:tcPr>
          <w:p w14:paraId="0C16B586" w14:textId="77777777" w:rsidR="00601821" w:rsidRPr="00EF7DED" w:rsidRDefault="00036357">
            <w:pPr>
              <w:rPr>
                <w:rFonts w:ascii="微软雅黑" w:eastAsia="微软雅黑" w:hAnsi="微软雅黑" w:cs="仿宋_GB2312"/>
              </w:rPr>
            </w:pPr>
            <w:r w:rsidRPr="00EF7DED">
              <w:rPr>
                <w:rFonts w:ascii="微软雅黑" w:eastAsia="微软雅黑" w:hAnsi="微软雅黑" w:cs="仿宋_GB2312"/>
              </w:rPr>
              <w:t>1.</w:t>
            </w:r>
            <w:r w:rsidRPr="00EF7DED">
              <w:rPr>
                <w:rFonts w:ascii="微软雅黑" w:eastAsia="微软雅黑" w:hAnsi="微软雅黑" w:cs="仿宋_GB2312" w:hint="eastAsia"/>
                <w:b/>
                <w:bCs/>
              </w:rPr>
              <w:t>创新理念</w:t>
            </w:r>
            <w:r w:rsidRPr="00EF7DED">
              <w:rPr>
                <w:rFonts w:ascii="微软雅黑" w:eastAsia="微软雅黑" w:hAnsi="微软雅黑" w:cs="仿宋_GB2312" w:hint="eastAsia"/>
              </w:rPr>
              <w:t>。用于解决命题的创意、技术、方案、模式等的先进性情况。团队基于科学严谨的创新过程，遵循创新规律，运用各</w:t>
            </w:r>
            <w:proofErr w:type="gramStart"/>
            <w:r w:rsidRPr="00EF7DED">
              <w:rPr>
                <w:rFonts w:ascii="微软雅黑" w:eastAsia="微软雅黑" w:hAnsi="微软雅黑" w:cs="仿宋_GB2312" w:hint="eastAsia"/>
              </w:rPr>
              <w:t>类创新</w:t>
            </w:r>
            <w:proofErr w:type="gramEnd"/>
            <w:r w:rsidRPr="00EF7DED">
              <w:rPr>
                <w:rFonts w:ascii="微软雅黑" w:eastAsia="微软雅黑" w:hAnsi="微软雅黑" w:cs="仿宋_GB2312" w:hint="eastAsia"/>
              </w:rPr>
              <w:t>的理念和范式解决命题。</w:t>
            </w:r>
          </w:p>
          <w:p w14:paraId="5E3E9DFC" w14:textId="77777777" w:rsidR="00601821" w:rsidRPr="00EF7DED" w:rsidRDefault="00036357">
            <w:pPr>
              <w:rPr>
                <w:rFonts w:ascii="微软雅黑" w:eastAsia="微软雅黑" w:hAnsi="微软雅黑" w:cs="仿宋_GB2312"/>
              </w:rPr>
            </w:pPr>
            <w:r w:rsidRPr="00EF7DED">
              <w:rPr>
                <w:rFonts w:ascii="微软雅黑" w:eastAsia="微软雅黑" w:hAnsi="微软雅黑" w:cs="仿宋_GB2312"/>
              </w:rPr>
              <w:t>2.</w:t>
            </w:r>
            <w:r w:rsidRPr="00EF7DED">
              <w:rPr>
                <w:rFonts w:ascii="微软雅黑" w:eastAsia="微软雅黑" w:hAnsi="微软雅黑" w:cs="仿宋_GB2312" w:hint="eastAsia"/>
                <w:b/>
                <w:bCs/>
              </w:rPr>
              <w:t>创新成效</w:t>
            </w:r>
            <w:r w:rsidRPr="00EF7DED">
              <w:rPr>
                <w:rFonts w:ascii="微软雅黑" w:eastAsia="微软雅黑" w:hAnsi="微软雅黑" w:cs="仿宋_GB2312" w:hint="eastAsia"/>
              </w:rPr>
              <w:t>。基于企业命题开放创新的内在要求，促进企业（机构）将内外部资源有机整合，提高其创新效率的情况。</w:t>
            </w:r>
          </w:p>
        </w:tc>
        <w:tc>
          <w:tcPr>
            <w:tcW w:w="275" w:type="pct"/>
            <w:tcBorders>
              <w:top w:val="single" w:sz="4" w:space="0" w:color="auto"/>
              <w:left w:val="single" w:sz="4" w:space="0" w:color="auto"/>
              <w:bottom w:val="single" w:sz="4" w:space="0" w:color="auto"/>
              <w:right w:val="single" w:sz="4" w:space="0" w:color="auto"/>
            </w:tcBorders>
            <w:vAlign w:val="center"/>
            <w:hideMark/>
          </w:tcPr>
          <w:p w14:paraId="233FB141" w14:textId="77777777" w:rsidR="00601821" w:rsidRPr="00EF7DED" w:rsidRDefault="00036357">
            <w:pPr>
              <w:jc w:val="center"/>
              <w:rPr>
                <w:rFonts w:ascii="微软雅黑" w:eastAsia="微软雅黑" w:hAnsi="微软雅黑" w:cs="仿宋_GB2312"/>
              </w:rPr>
            </w:pPr>
            <w:r w:rsidRPr="00EF7DED">
              <w:rPr>
                <w:rFonts w:ascii="微软雅黑" w:eastAsia="微软雅黑" w:hAnsi="微软雅黑" w:cs="仿宋_GB2312"/>
              </w:rPr>
              <w:t>30</w:t>
            </w:r>
          </w:p>
        </w:tc>
      </w:tr>
      <w:tr w:rsidR="00601821" w:rsidRPr="00EF7DED" w14:paraId="72E25286" w14:textId="77777777" w:rsidTr="00A95035">
        <w:trPr>
          <w:trHeight w:val="1690"/>
        </w:trPr>
        <w:tc>
          <w:tcPr>
            <w:tcW w:w="306" w:type="pct"/>
            <w:tcBorders>
              <w:top w:val="single" w:sz="4" w:space="0" w:color="auto"/>
              <w:left w:val="single" w:sz="4" w:space="0" w:color="auto"/>
              <w:bottom w:val="single" w:sz="4" w:space="0" w:color="auto"/>
              <w:right w:val="single" w:sz="4" w:space="0" w:color="auto"/>
            </w:tcBorders>
            <w:vAlign w:val="center"/>
            <w:hideMark/>
          </w:tcPr>
          <w:p w14:paraId="096441C1" w14:textId="77777777" w:rsidR="00601821" w:rsidRPr="00EF7DED" w:rsidRDefault="00036357">
            <w:pPr>
              <w:jc w:val="center"/>
              <w:rPr>
                <w:rFonts w:ascii="微软雅黑" w:eastAsia="微软雅黑" w:hAnsi="微软雅黑" w:cs="仿宋_GB2312"/>
              </w:rPr>
            </w:pPr>
            <w:r w:rsidRPr="00EF7DED">
              <w:rPr>
                <w:rFonts w:ascii="微软雅黑" w:eastAsia="微软雅黑" w:hAnsi="微软雅黑" w:cs="仿宋_GB2312" w:hint="eastAsia"/>
              </w:rPr>
              <w:t>产业转化</w:t>
            </w:r>
          </w:p>
        </w:tc>
        <w:tc>
          <w:tcPr>
            <w:tcW w:w="4419" w:type="pct"/>
            <w:tcBorders>
              <w:top w:val="single" w:sz="4" w:space="0" w:color="auto"/>
              <w:left w:val="single" w:sz="4" w:space="0" w:color="auto"/>
              <w:bottom w:val="single" w:sz="4" w:space="0" w:color="auto"/>
              <w:right w:val="single" w:sz="4" w:space="0" w:color="auto"/>
            </w:tcBorders>
            <w:hideMark/>
          </w:tcPr>
          <w:p w14:paraId="663B40EF" w14:textId="77777777" w:rsidR="00601821" w:rsidRPr="00EF7DED" w:rsidRDefault="00036357">
            <w:pPr>
              <w:rPr>
                <w:rFonts w:ascii="微软雅黑" w:eastAsia="微软雅黑" w:hAnsi="微软雅黑" w:cs="仿宋_GB2312"/>
              </w:rPr>
            </w:pPr>
            <w:r w:rsidRPr="00EF7DED">
              <w:rPr>
                <w:rFonts w:ascii="微软雅黑" w:eastAsia="微软雅黑" w:hAnsi="微软雅黑" w:cs="仿宋_GB2312"/>
              </w:rPr>
              <w:t>1.</w:t>
            </w:r>
            <w:r w:rsidRPr="00EF7DED">
              <w:rPr>
                <w:rFonts w:ascii="微软雅黑" w:eastAsia="微软雅黑" w:hAnsi="微软雅黑" w:cs="仿宋_GB2312" w:hint="eastAsia"/>
                <w:b/>
                <w:bCs/>
              </w:rPr>
              <w:t>实施方案</w:t>
            </w:r>
            <w:r w:rsidRPr="00EF7DED">
              <w:rPr>
                <w:rFonts w:ascii="微软雅黑" w:eastAsia="微软雅黑" w:hAnsi="微软雅黑" w:cs="仿宋_GB2312" w:hint="eastAsia"/>
              </w:rPr>
              <w:t>。解决命题过程的规划和工作进度安排合理，在各阶段工作目标清晰，难点明确，重点突出，并能兼顾目标与资源配置。</w:t>
            </w:r>
          </w:p>
          <w:p w14:paraId="0A36F708" w14:textId="77777777" w:rsidR="00601821" w:rsidRPr="00EF7DED" w:rsidRDefault="00036357">
            <w:pPr>
              <w:rPr>
                <w:rFonts w:ascii="微软雅黑" w:eastAsia="微软雅黑" w:hAnsi="微软雅黑" w:cs="仿宋_GB2312"/>
              </w:rPr>
            </w:pPr>
            <w:r w:rsidRPr="00EF7DED">
              <w:rPr>
                <w:rFonts w:ascii="微软雅黑" w:eastAsia="微软雅黑" w:hAnsi="微软雅黑" w:cs="仿宋_GB2312"/>
              </w:rPr>
              <w:t>2.</w:t>
            </w:r>
            <w:r w:rsidRPr="00EF7DED">
              <w:rPr>
                <w:rFonts w:ascii="微软雅黑" w:eastAsia="微软雅黑" w:hAnsi="微软雅黑" w:cs="仿宋_GB2312" w:hint="eastAsia"/>
                <w:b/>
                <w:bCs/>
              </w:rPr>
              <w:t>需求匹配</w:t>
            </w:r>
            <w:r w:rsidRPr="00EF7DED">
              <w:rPr>
                <w:rFonts w:ascii="微软雅黑" w:eastAsia="微软雅黑" w:hAnsi="微软雅黑" w:cs="仿宋_GB2312" w:hint="eastAsia"/>
              </w:rPr>
              <w:t>。解决方案匹配企业（机构）命题要求，解决方案具备先进性、现实性、经济性、</w:t>
            </w:r>
            <w:proofErr w:type="gramStart"/>
            <w:r w:rsidRPr="00EF7DED">
              <w:rPr>
                <w:rFonts w:ascii="微软雅黑" w:eastAsia="微软雅黑" w:hAnsi="微软雅黑" w:cs="仿宋_GB2312" w:hint="eastAsia"/>
              </w:rPr>
              <w:t>高完成度</w:t>
            </w:r>
            <w:proofErr w:type="gramEnd"/>
            <w:r w:rsidRPr="00EF7DED">
              <w:rPr>
                <w:rFonts w:ascii="微软雅黑" w:eastAsia="微软雅黑" w:hAnsi="微软雅黑" w:cs="仿宋_GB2312" w:hint="eastAsia"/>
              </w:rPr>
              <w:t>等特点。</w:t>
            </w:r>
          </w:p>
          <w:p w14:paraId="79AF9816" w14:textId="77777777" w:rsidR="00601821" w:rsidRPr="00EF7DED" w:rsidRDefault="00036357">
            <w:pPr>
              <w:rPr>
                <w:rFonts w:ascii="微软雅黑" w:eastAsia="微软雅黑" w:hAnsi="微软雅黑" w:cs="仿宋_GB2312"/>
              </w:rPr>
            </w:pPr>
            <w:r w:rsidRPr="00EF7DED">
              <w:rPr>
                <w:rFonts w:ascii="微软雅黑" w:eastAsia="微软雅黑" w:hAnsi="微软雅黑" w:cs="仿宋_GB2312"/>
              </w:rPr>
              <w:t>3.</w:t>
            </w:r>
            <w:r w:rsidRPr="00EF7DED">
              <w:rPr>
                <w:rFonts w:ascii="微软雅黑" w:eastAsia="微软雅黑" w:hAnsi="微软雅黑" w:cs="仿宋_GB2312" w:hint="eastAsia"/>
                <w:b/>
                <w:bCs/>
              </w:rPr>
              <w:t>社会效益</w:t>
            </w:r>
            <w:r w:rsidRPr="00EF7DED">
              <w:rPr>
                <w:rFonts w:ascii="微软雅黑" w:eastAsia="微软雅黑" w:hAnsi="微软雅黑" w:cs="仿宋_GB2312" w:hint="eastAsia"/>
              </w:rPr>
              <w:t>。命题解决方案是否解决企业（机构）命题中涉及的问题，以及为企业（机构）带来经济效益、社会效益的潜力情况。</w:t>
            </w:r>
          </w:p>
        </w:tc>
        <w:tc>
          <w:tcPr>
            <w:tcW w:w="275" w:type="pct"/>
            <w:tcBorders>
              <w:top w:val="single" w:sz="4" w:space="0" w:color="auto"/>
              <w:left w:val="single" w:sz="4" w:space="0" w:color="auto"/>
              <w:bottom w:val="single" w:sz="4" w:space="0" w:color="auto"/>
              <w:right w:val="single" w:sz="4" w:space="0" w:color="auto"/>
            </w:tcBorders>
            <w:vAlign w:val="center"/>
            <w:hideMark/>
          </w:tcPr>
          <w:p w14:paraId="606A8E4F" w14:textId="77777777" w:rsidR="00601821" w:rsidRPr="00EF7DED" w:rsidRDefault="00036357">
            <w:pPr>
              <w:jc w:val="center"/>
              <w:rPr>
                <w:rFonts w:ascii="微软雅黑" w:eastAsia="微软雅黑" w:hAnsi="微软雅黑" w:cs="仿宋_GB2312"/>
              </w:rPr>
            </w:pPr>
            <w:r w:rsidRPr="00EF7DED">
              <w:rPr>
                <w:rFonts w:ascii="微软雅黑" w:eastAsia="微软雅黑" w:hAnsi="微软雅黑" w:cs="仿宋_GB2312"/>
              </w:rPr>
              <w:t>20</w:t>
            </w:r>
          </w:p>
        </w:tc>
      </w:tr>
      <w:tr w:rsidR="00601821" w:rsidRPr="00EF7DED" w14:paraId="58742373" w14:textId="77777777" w:rsidTr="00A95035">
        <w:trPr>
          <w:trHeight w:val="1686"/>
        </w:trPr>
        <w:tc>
          <w:tcPr>
            <w:tcW w:w="306" w:type="pct"/>
            <w:tcBorders>
              <w:top w:val="single" w:sz="4" w:space="0" w:color="auto"/>
              <w:left w:val="single" w:sz="4" w:space="0" w:color="auto"/>
              <w:bottom w:val="single" w:sz="4" w:space="0" w:color="auto"/>
              <w:right w:val="single" w:sz="4" w:space="0" w:color="auto"/>
            </w:tcBorders>
            <w:vAlign w:val="center"/>
            <w:hideMark/>
          </w:tcPr>
          <w:p w14:paraId="6F84D91C" w14:textId="77777777" w:rsidR="00601821" w:rsidRPr="00EF7DED" w:rsidRDefault="00036357">
            <w:pPr>
              <w:jc w:val="center"/>
              <w:rPr>
                <w:rFonts w:ascii="微软雅黑" w:eastAsia="微软雅黑" w:hAnsi="微软雅黑" w:cs="仿宋_GB2312"/>
              </w:rPr>
            </w:pPr>
            <w:r w:rsidRPr="00EF7DED">
              <w:rPr>
                <w:rFonts w:ascii="微软雅黑" w:eastAsia="微软雅黑" w:hAnsi="微软雅黑" w:cs="仿宋_GB2312" w:hint="eastAsia"/>
              </w:rPr>
              <w:t>团队效能</w:t>
            </w:r>
          </w:p>
        </w:tc>
        <w:tc>
          <w:tcPr>
            <w:tcW w:w="4419" w:type="pct"/>
            <w:tcBorders>
              <w:top w:val="single" w:sz="4" w:space="0" w:color="auto"/>
              <w:left w:val="single" w:sz="4" w:space="0" w:color="auto"/>
              <w:bottom w:val="single" w:sz="4" w:space="0" w:color="auto"/>
              <w:right w:val="single" w:sz="4" w:space="0" w:color="auto"/>
            </w:tcBorders>
            <w:vAlign w:val="center"/>
            <w:hideMark/>
          </w:tcPr>
          <w:p w14:paraId="5689FFE1" w14:textId="77777777" w:rsidR="00601821" w:rsidRPr="00EF7DED" w:rsidRDefault="00036357">
            <w:pPr>
              <w:rPr>
                <w:rFonts w:ascii="微软雅黑" w:eastAsia="微软雅黑" w:hAnsi="微软雅黑" w:cs="仿宋_GB2312"/>
              </w:rPr>
            </w:pPr>
            <w:r w:rsidRPr="00EF7DED">
              <w:rPr>
                <w:rFonts w:ascii="微软雅黑" w:eastAsia="微软雅黑" w:hAnsi="微软雅黑" w:cs="仿宋_GB2312"/>
              </w:rPr>
              <w:t>1.</w:t>
            </w:r>
            <w:r w:rsidRPr="00EF7DED">
              <w:rPr>
                <w:rFonts w:ascii="微软雅黑" w:eastAsia="微软雅黑" w:hAnsi="微软雅黑" w:cs="仿宋_GB2312" w:hint="eastAsia"/>
                <w:b/>
                <w:bCs/>
              </w:rPr>
              <w:t>团队结构</w:t>
            </w:r>
            <w:r w:rsidRPr="00EF7DED">
              <w:rPr>
                <w:rFonts w:ascii="微软雅黑" w:eastAsia="微软雅黑" w:hAnsi="微软雅黑" w:cs="仿宋_GB2312" w:hint="eastAsia"/>
              </w:rPr>
              <w:t>。团队的组成原则与过程是否科学合理，是否具有支撑解决命题的知识、技术和经验。团队的组织构架、人员配置、分工协作、能力互补、专业结构的合理性情况。</w:t>
            </w:r>
          </w:p>
          <w:p w14:paraId="072A4C8F" w14:textId="77777777" w:rsidR="00601821" w:rsidRPr="00EF7DED" w:rsidRDefault="00036357">
            <w:pPr>
              <w:rPr>
                <w:rFonts w:ascii="微软雅黑" w:eastAsia="微软雅黑" w:hAnsi="微软雅黑" w:cs="仿宋_GB2312"/>
              </w:rPr>
            </w:pPr>
            <w:r w:rsidRPr="00EF7DED">
              <w:rPr>
                <w:rFonts w:ascii="微软雅黑" w:eastAsia="微软雅黑" w:hAnsi="微软雅黑" w:cs="仿宋_GB2312"/>
              </w:rPr>
              <w:t>2.</w:t>
            </w:r>
            <w:r w:rsidRPr="00EF7DED">
              <w:rPr>
                <w:rFonts w:ascii="微软雅黑" w:eastAsia="微软雅黑" w:hAnsi="微软雅黑" w:cs="仿宋_GB2312" w:hint="eastAsia"/>
                <w:b/>
                <w:bCs/>
              </w:rPr>
              <w:t>团队效能</w:t>
            </w:r>
            <w:r w:rsidRPr="00EF7DED">
              <w:rPr>
                <w:rFonts w:ascii="微软雅黑" w:eastAsia="微软雅黑" w:hAnsi="微软雅黑" w:cs="仿宋_GB2312" w:hint="eastAsia"/>
              </w:rPr>
              <w:t>。团队与项目关系的真实性、紧密性情况，团队对项目的各项投入情况，团队与企业（机构）持续合作的可能性情况。</w:t>
            </w:r>
          </w:p>
          <w:p w14:paraId="7CC7BA0D" w14:textId="77777777" w:rsidR="00601821" w:rsidRPr="00EF7DED" w:rsidRDefault="00036357">
            <w:pPr>
              <w:rPr>
                <w:rFonts w:ascii="微软雅黑" w:eastAsia="微软雅黑" w:hAnsi="微软雅黑" w:cs="仿宋_GB2312"/>
              </w:rPr>
            </w:pPr>
            <w:r w:rsidRPr="00EF7DED">
              <w:rPr>
                <w:rFonts w:ascii="微软雅黑" w:eastAsia="微软雅黑" w:hAnsi="微软雅黑" w:cs="仿宋_GB2312"/>
              </w:rPr>
              <w:t>3.</w:t>
            </w:r>
            <w:r w:rsidRPr="00EF7DED">
              <w:rPr>
                <w:rFonts w:ascii="微软雅黑" w:eastAsia="微软雅黑" w:hAnsi="微软雅黑" w:cs="仿宋_GB2312" w:hint="eastAsia"/>
                <w:b/>
                <w:bCs/>
              </w:rPr>
              <w:t>团队资源</w:t>
            </w:r>
            <w:r w:rsidRPr="00EF7DED">
              <w:rPr>
                <w:rFonts w:ascii="微软雅黑" w:eastAsia="微软雅黑" w:hAnsi="微软雅黑" w:cs="仿宋_GB2312" w:hint="eastAsia"/>
              </w:rPr>
              <w:t>。支撑项目发展的合作伙伴等外部资源的使用以及与项目关系的情况。</w:t>
            </w:r>
          </w:p>
        </w:tc>
        <w:tc>
          <w:tcPr>
            <w:tcW w:w="275" w:type="pct"/>
            <w:tcBorders>
              <w:top w:val="single" w:sz="4" w:space="0" w:color="auto"/>
              <w:left w:val="single" w:sz="4" w:space="0" w:color="auto"/>
              <w:bottom w:val="single" w:sz="4" w:space="0" w:color="auto"/>
              <w:right w:val="single" w:sz="4" w:space="0" w:color="auto"/>
            </w:tcBorders>
            <w:vAlign w:val="center"/>
            <w:hideMark/>
          </w:tcPr>
          <w:p w14:paraId="15397618" w14:textId="77777777" w:rsidR="00601821" w:rsidRPr="00EF7DED" w:rsidRDefault="00036357">
            <w:pPr>
              <w:jc w:val="center"/>
              <w:rPr>
                <w:rFonts w:ascii="微软雅黑" w:eastAsia="微软雅黑" w:hAnsi="微软雅黑" w:cs="仿宋_GB2312"/>
              </w:rPr>
            </w:pPr>
            <w:r w:rsidRPr="00EF7DED">
              <w:rPr>
                <w:rFonts w:ascii="微软雅黑" w:eastAsia="微软雅黑" w:hAnsi="微软雅黑" w:cs="仿宋_GB2312"/>
              </w:rPr>
              <w:t>20</w:t>
            </w:r>
          </w:p>
        </w:tc>
      </w:tr>
      <w:tr w:rsidR="00601821" w:rsidRPr="00EF7DED" w14:paraId="47CAEC67" w14:textId="77777777">
        <w:trPr>
          <w:trHeight w:val="570"/>
        </w:trPr>
        <w:tc>
          <w:tcPr>
            <w:tcW w:w="306" w:type="pct"/>
            <w:tcBorders>
              <w:top w:val="single" w:sz="4" w:space="0" w:color="auto"/>
              <w:left w:val="single" w:sz="4" w:space="0" w:color="auto"/>
              <w:bottom w:val="single" w:sz="4" w:space="0" w:color="auto"/>
              <w:right w:val="single" w:sz="4" w:space="0" w:color="auto"/>
            </w:tcBorders>
            <w:vAlign w:val="center"/>
            <w:hideMark/>
          </w:tcPr>
          <w:p w14:paraId="7A80DD79" w14:textId="77777777" w:rsidR="00601821" w:rsidRPr="00EF7DED" w:rsidRDefault="00036357">
            <w:pPr>
              <w:jc w:val="center"/>
              <w:rPr>
                <w:rFonts w:ascii="微软雅黑" w:eastAsia="微软雅黑" w:hAnsi="微软雅黑" w:cs="仿宋_GB2312"/>
              </w:rPr>
            </w:pPr>
            <w:r w:rsidRPr="00EF7DED">
              <w:rPr>
                <w:rFonts w:ascii="微软雅黑" w:eastAsia="微软雅黑" w:hAnsi="微软雅黑" w:cs="仿宋_GB2312" w:hint="eastAsia"/>
              </w:rPr>
              <w:t>必要条件</w:t>
            </w:r>
          </w:p>
        </w:tc>
        <w:tc>
          <w:tcPr>
            <w:tcW w:w="4694" w:type="pct"/>
            <w:gridSpan w:val="2"/>
            <w:tcBorders>
              <w:top w:val="single" w:sz="4" w:space="0" w:color="auto"/>
              <w:left w:val="single" w:sz="4" w:space="0" w:color="auto"/>
              <w:bottom w:val="single" w:sz="4" w:space="0" w:color="auto"/>
              <w:right w:val="single" w:sz="4" w:space="0" w:color="auto"/>
            </w:tcBorders>
            <w:vAlign w:val="center"/>
            <w:hideMark/>
          </w:tcPr>
          <w:p w14:paraId="3CBD5DF9" w14:textId="77777777" w:rsidR="00601821" w:rsidRPr="00EF7DED" w:rsidRDefault="00036357">
            <w:pPr>
              <w:rPr>
                <w:rFonts w:ascii="微软雅黑" w:eastAsia="微软雅黑" w:hAnsi="微软雅黑" w:cs="仿宋_GB2312"/>
              </w:rPr>
            </w:pPr>
            <w:r w:rsidRPr="00EF7DED">
              <w:rPr>
                <w:rFonts w:ascii="微软雅黑" w:eastAsia="微软雅黑" w:hAnsi="微软雅黑" w:cs="仿宋_GB2312" w:hint="eastAsia"/>
              </w:rPr>
              <w:t>须基于企业的命题，省赛现场赛前</w:t>
            </w:r>
            <w:r w:rsidR="006D5C98" w:rsidRPr="00EF7DED">
              <w:rPr>
                <w:rFonts w:ascii="微软雅黑" w:eastAsia="微软雅黑" w:hAnsi="微软雅黑" w:cs="仿宋_GB2312" w:hint="eastAsia"/>
              </w:rPr>
              <w:t>完成</w:t>
            </w:r>
            <w:r w:rsidRPr="00EF7DED">
              <w:rPr>
                <w:rFonts w:ascii="微软雅黑" w:eastAsia="微软雅黑" w:hAnsi="微软雅黑" w:cs="仿宋_GB2312" w:hint="eastAsia"/>
              </w:rPr>
              <w:t>公司</w:t>
            </w:r>
            <w:r w:rsidR="006D5C98" w:rsidRPr="00EF7DED">
              <w:rPr>
                <w:rFonts w:ascii="微软雅黑" w:eastAsia="微软雅黑" w:hAnsi="微软雅黑" w:cs="仿宋_GB2312" w:hint="eastAsia"/>
              </w:rPr>
              <w:t>注册</w:t>
            </w:r>
            <w:r w:rsidRPr="00EF7DED">
              <w:rPr>
                <w:rFonts w:ascii="微软雅黑" w:eastAsia="微软雅黑" w:hAnsi="微软雅黑" w:cs="仿宋_GB2312" w:hint="eastAsia"/>
              </w:rPr>
              <w:t>，有真实的融资需求，融资需求</w:t>
            </w:r>
            <w:r w:rsidRPr="00EF7DED">
              <w:rPr>
                <w:rFonts w:ascii="微软雅黑" w:eastAsia="微软雅黑" w:hAnsi="微软雅黑" w:cs="仿宋_GB2312"/>
              </w:rPr>
              <w:t>50</w:t>
            </w:r>
            <w:r w:rsidRPr="00EF7DED">
              <w:rPr>
                <w:rFonts w:ascii="微软雅黑" w:eastAsia="微软雅黑" w:hAnsi="微软雅黑" w:cs="仿宋_GB2312" w:hint="eastAsia"/>
              </w:rPr>
              <w:t>至</w:t>
            </w:r>
            <w:r w:rsidRPr="00EF7DED">
              <w:rPr>
                <w:rFonts w:ascii="微软雅黑" w:eastAsia="微软雅黑" w:hAnsi="微软雅黑" w:cs="仿宋_GB2312"/>
              </w:rPr>
              <w:t>5000</w:t>
            </w:r>
            <w:r w:rsidRPr="00EF7DED">
              <w:rPr>
                <w:rFonts w:ascii="微软雅黑" w:eastAsia="微软雅黑" w:hAnsi="微软雅黑" w:cs="仿宋_GB2312" w:hint="eastAsia"/>
              </w:rPr>
              <w:t>万之间</w:t>
            </w:r>
            <w:r w:rsidRPr="00EF7DED">
              <w:rPr>
                <w:rFonts w:ascii="微软雅黑" w:eastAsia="微软雅黑" w:hAnsi="微软雅黑" w:cs="仿宋_GB2312"/>
              </w:rPr>
              <w:t xml:space="preserve">  </w:t>
            </w:r>
          </w:p>
        </w:tc>
      </w:tr>
    </w:tbl>
    <w:p w14:paraId="4EDC082E" w14:textId="77777777" w:rsidR="00601821" w:rsidRPr="00EF7DED" w:rsidRDefault="00601821">
      <w:pPr>
        <w:rPr>
          <w:rFonts w:ascii="微软雅黑" w:eastAsia="微软雅黑" w:hAnsi="微软雅黑"/>
          <w:b/>
          <w:bCs/>
          <w:color w:val="000000"/>
        </w:rPr>
        <w:sectPr w:rsidR="00601821" w:rsidRPr="00EF7DED" w:rsidSect="00841E4E">
          <w:pgSz w:w="16838" w:h="11906" w:orient="landscape"/>
          <w:pgMar w:top="1135" w:right="1440" w:bottom="1134" w:left="1440" w:header="851" w:footer="670" w:gutter="0"/>
          <w:cols w:space="720"/>
        </w:sectPr>
      </w:pPr>
    </w:p>
    <w:p w14:paraId="275A9D3A" w14:textId="590BBE89" w:rsidR="00A95035" w:rsidRPr="00A95035" w:rsidRDefault="00847247" w:rsidP="00847247">
      <w:pPr>
        <w:pStyle w:val="3"/>
        <w:spacing w:beforeLines="50" w:before="120" w:afterLines="50" w:after="120" w:line="360" w:lineRule="auto"/>
        <w:rPr>
          <w:rFonts w:ascii="微软雅黑" w:eastAsia="微软雅黑" w:hAnsi="微软雅黑"/>
          <w:color w:val="000000"/>
          <w:sz w:val="24"/>
          <w:szCs w:val="24"/>
        </w:rPr>
      </w:pPr>
      <w:r>
        <w:rPr>
          <w:rFonts w:ascii="微软雅黑" w:eastAsia="微软雅黑" w:hAnsi="微软雅黑" w:hint="eastAsia"/>
          <w:color w:val="000000"/>
          <w:sz w:val="24"/>
          <w:szCs w:val="24"/>
        </w:rPr>
        <w:lastRenderedPageBreak/>
        <w:t>四</w:t>
      </w:r>
      <w:r w:rsidR="00A95035">
        <w:rPr>
          <w:rFonts w:ascii="微软雅黑" w:eastAsia="微软雅黑" w:hAnsi="微软雅黑" w:hint="eastAsia"/>
          <w:color w:val="000000"/>
          <w:sz w:val="24"/>
          <w:szCs w:val="24"/>
        </w:rPr>
        <w:t>、产业赛道</w:t>
      </w:r>
      <w:proofErr w:type="gramStart"/>
      <w:r w:rsidR="00A95035">
        <w:rPr>
          <w:rFonts w:ascii="微软雅黑" w:eastAsia="微软雅黑" w:hAnsi="微软雅黑" w:hint="eastAsia"/>
          <w:color w:val="000000"/>
          <w:sz w:val="24"/>
          <w:szCs w:val="24"/>
        </w:rPr>
        <w:t>转化</w:t>
      </w:r>
      <w:r w:rsidR="00A95035" w:rsidRPr="00A95035">
        <w:rPr>
          <w:rFonts w:ascii="微软雅黑" w:eastAsia="微软雅黑" w:hAnsi="微软雅黑" w:hint="eastAsia"/>
          <w:color w:val="000000"/>
          <w:sz w:val="24"/>
          <w:szCs w:val="24"/>
        </w:rPr>
        <w:t>组</w:t>
      </w:r>
      <w:bookmarkStart w:id="8" w:name="OLE_LINK4"/>
      <w:bookmarkStart w:id="9" w:name="OLE_LINK5"/>
      <w:proofErr w:type="gramEnd"/>
      <w:r w:rsidR="00A95035">
        <w:rPr>
          <w:rFonts w:ascii="微软雅黑" w:eastAsia="微软雅黑" w:hAnsi="微软雅黑" w:hint="eastAsia"/>
          <w:color w:val="000000"/>
          <w:sz w:val="24"/>
          <w:szCs w:val="24"/>
        </w:rPr>
        <w:t>评审要点</w:t>
      </w:r>
      <w:bookmarkEnd w:id="8"/>
      <w:bookmarkEnd w:id="9"/>
    </w:p>
    <w:tbl>
      <w:tblPr>
        <w:tblStyle w:val="a8"/>
        <w:tblW w:w="4927" w:type="pct"/>
        <w:tblInd w:w="0" w:type="dxa"/>
        <w:tblLook w:val="04A0" w:firstRow="1" w:lastRow="0" w:firstColumn="1" w:lastColumn="0" w:noHBand="0" w:noVBand="1"/>
      </w:tblPr>
      <w:tblGrid>
        <w:gridCol w:w="841"/>
        <w:gridCol w:w="12147"/>
        <w:gridCol w:w="756"/>
      </w:tblGrid>
      <w:tr w:rsidR="00B32DC7" w:rsidRPr="00EF7DED" w14:paraId="350DF10D" w14:textId="77777777" w:rsidTr="00A95035">
        <w:trPr>
          <w:trHeight w:val="442"/>
        </w:trPr>
        <w:tc>
          <w:tcPr>
            <w:tcW w:w="306" w:type="pct"/>
            <w:tcBorders>
              <w:top w:val="single" w:sz="4" w:space="0" w:color="auto"/>
              <w:left w:val="single" w:sz="4" w:space="0" w:color="auto"/>
              <w:bottom w:val="single" w:sz="4" w:space="0" w:color="auto"/>
              <w:right w:val="single" w:sz="4" w:space="0" w:color="auto"/>
            </w:tcBorders>
            <w:vAlign w:val="center"/>
            <w:hideMark/>
          </w:tcPr>
          <w:p w14:paraId="0AC47E2A" w14:textId="77777777" w:rsidR="00B32DC7" w:rsidRPr="00EF7DED" w:rsidRDefault="00B32DC7" w:rsidP="0060086C">
            <w:pPr>
              <w:jc w:val="center"/>
              <w:rPr>
                <w:rFonts w:ascii="微软雅黑" w:eastAsia="微软雅黑" w:hAnsi="微软雅黑" w:cs="仿宋_GB2312"/>
                <w:bCs/>
              </w:rPr>
            </w:pPr>
            <w:r w:rsidRPr="00EF7DED">
              <w:rPr>
                <w:rFonts w:ascii="微软雅黑" w:eastAsia="微软雅黑" w:hAnsi="微软雅黑" w:cs="仿宋_GB2312" w:hint="eastAsia"/>
                <w:bCs/>
              </w:rPr>
              <w:t>评审要点</w:t>
            </w:r>
          </w:p>
        </w:tc>
        <w:tc>
          <w:tcPr>
            <w:tcW w:w="4419" w:type="pct"/>
            <w:tcBorders>
              <w:top w:val="single" w:sz="4" w:space="0" w:color="auto"/>
              <w:left w:val="single" w:sz="4" w:space="0" w:color="auto"/>
              <w:bottom w:val="single" w:sz="4" w:space="0" w:color="auto"/>
              <w:right w:val="single" w:sz="4" w:space="0" w:color="auto"/>
            </w:tcBorders>
            <w:vAlign w:val="center"/>
            <w:hideMark/>
          </w:tcPr>
          <w:p w14:paraId="2F28C9D4" w14:textId="77777777" w:rsidR="00B32DC7" w:rsidRPr="00EF7DED" w:rsidRDefault="00B32DC7" w:rsidP="0060086C">
            <w:pPr>
              <w:jc w:val="center"/>
              <w:rPr>
                <w:rFonts w:ascii="微软雅黑" w:eastAsia="微软雅黑" w:hAnsi="微软雅黑" w:cs="仿宋_GB2312"/>
                <w:bCs/>
              </w:rPr>
            </w:pPr>
            <w:r w:rsidRPr="00EF7DED">
              <w:rPr>
                <w:rFonts w:ascii="微软雅黑" w:eastAsia="微软雅黑" w:hAnsi="微软雅黑" w:cs="仿宋_GB2312" w:hint="eastAsia"/>
                <w:bCs/>
              </w:rPr>
              <w:t>评审内容</w:t>
            </w:r>
          </w:p>
        </w:tc>
        <w:tc>
          <w:tcPr>
            <w:tcW w:w="275" w:type="pct"/>
            <w:tcBorders>
              <w:top w:val="single" w:sz="4" w:space="0" w:color="auto"/>
              <w:left w:val="single" w:sz="4" w:space="0" w:color="auto"/>
              <w:bottom w:val="single" w:sz="4" w:space="0" w:color="auto"/>
              <w:right w:val="single" w:sz="4" w:space="0" w:color="auto"/>
            </w:tcBorders>
            <w:vAlign w:val="center"/>
            <w:hideMark/>
          </w:tcPr>
          <w:p w14:paraId="4AD3A92D" w14:textId="77777777" w:rsidR="00B32DC7" w:rsidRPr="00EF7DED" w:rsidRDefault="00B32DC7" w:rsidP="0060086C">
            <w:pPr>
              <w:jc w:val="center"/>
              <w:rPr>
                <w:rFonts w:ascii="微软雅黑" w:eastAsia="微软雅黑" w:hAnsi="微软雅黑" w:cs="仿宋_GB2312"/>
                <w:bCs/>
              </w:rPr>
            </w:pPr>
            <w:r w:rsidRPr="00EF7DED">
              <w:rPr>
                <w:rFonts w:ascii="微软雅黑" w:eastAsia="微软雅黑" w:hAnsi="微软雅黑" w:cs="仿宋_GB2312" w:hint="eastAsia"/>
                <w:bCs/>
              </w:rPr>
              <w:t>分值</w:t>
            </w:r>
          </w:p>
        </w:tc>
      </w:tr>
      <w:tr w:rsidR="00B32DC7" w:rsidRPr="00EF7DED" w14:paraId="4CC45745" w14:textId="77777777" w:rsidTr="00A95035">
        <w:trPr>
          <w:trHeight w:val="442"/>
        </w:trPr>
        <w:tc>
          <w:tcPr>
            <w:tcW w:w="306" w:type="pct"/>
            <w:tcBorders>
              <w:top w:val="single" w:sz="4" w:space="0" w:color="auto"/>
              <w:left w:val="single" w:sz="4" w:space="0" w:color="auto"/>
              <w:bottom w:val="single" w:sz="4" w:space="0" w:color="auto"/>
              <w:right w:val="single" w:sz="4" w:space="0" w:color="auto"/>
            </w:tcBorders>
            <w:vAlign w:val="center"/>
            <w:hideMark/>
          </w:tcPr>
          <w:p w14:paraId="72E5410F" w14:textId="77777777" w:rsidR="00B32DC7" w:rsidRPr="00EF7DED" w:rsidRDefault="00B32DC7" w:rsidP="0060086C">
            <w:pPr>
              <w:jc w:val="center"/>
              <w:rPr>
                <w:rFonts w:ascii="微软雅黑" w:eastAsia="微软雅黑" w:hAnsi="微软雅黑" w:cs="仿宋_GB2312"/>
              </w:rPr>
            </w:pPr>
            <w:r w:rsidRPr="00EF7DED">
              <w:rPr>
                <w:rFonts w:ascii="微软雅黑" w:eastAsia="微软雅黑" w:hAnsi="微软雅黑" w:cs="仿宋_GB2312" w:hint="eastAsia"/>
              </w:rPr>
              <w:t>成长维度</w:t>
            </w:r>
          </w:p>
        </w:tc>
        <w:tc>
          <w:tcPr>
            <w:tcW w:w="4419" w:type="pct"/>
            <w:tcBorders>
              <w:top w:val="single" w:sz="4" w:space="0" w:color="auto"/>
              <w:left w:val="single" w:sz="4" w:space="0" w:color="auto"/>
              <w:bottom w:val="single" w:sz="4" w:space="0" w:color="auto"/>
              <w:right w:val="single" w:sz="4" w:space="0" w:color="auto"/>
            </w:tcBorders>
            <w:vAlign w:val="center"/>
            <w:hideMark/>
          </w:tcPr>
          <w:p w14:paraId="5FFDC546" w14:textId="77777777" w:rsidR="00B32DC7" w:rsidRPr="00EF7DED" w:rsidRDefault="00B32DC7" w:rsidP="0060086C">
            <w:pPr>
              <w:rPr>
                <w:rFonts w:ascii="微软雅黑" w:eastAsia="微软雅黑" w:hAnsi="微软雅黑" w:cs="仿宋_GB2312"/>
              </w:rPr>
            </w:pPr>
            <w:r w:rsidRPr="00EF7DED">
              <w:rPr>
                <w:rFonts w:ascii="微软雅黑" w:eastAsia="微软雅黑" w:hAnsi="微软雅黑" w:cs="仿宋_GB2312"/>
              </w:rPr>
              <w:t>1.</w:t>
            </w:r>
            <w:r w:rsidRPr="00EF7DED">
              <w:rPr>
                <w:rFonts w:ascii="微软雅黑" w:eastAsia="微软雅黑" w:hAnsi="微软雅黑" w:cs="仿宋_GB2312" w:hint="eastAsia"/>
                <w:b/>
                <w:bCs/>
              </w:rPr>
              <w:t>立德树人</w:t>
            </w:r>
            <w:r w:rsidRPr="00EF7DED">
              <w:rPr>
                <w:rFonts w:ascii="微软雅黑" w:eastAsia="微软雅黑" w:hAnsi="微软雅黑" w:cs="仿宋_GB2312" w:hint="eastAsia"/>
              </w:rPr>
              <w:t>。弘扬正确价值观，</w:t>
            </w:r>
            <w:proofErr w:type="gramStart"/>
            <w:r w:rsidRPr="00EF7DED">
              <w:rPr>
                <w:rFonts w:ascii="微软雅黑" w:eastAsia="微软雅黑" w:hAnsi="微软雅黑" w:cs="仿宋_GB2312" w:hint="eastAsia"/>
              </w:rPr>
              <w:t>厚植家国</w:t>
            </w:r>
            <w:proofErr w:type="gramEnd"/>
            <w:r w:rsidRPr="00EF7DED">
              <w:rPr>
                <w:rFonts w:ascii="微软雅黑" w:eastAsia="微软雅黑" w:hAnsi="微软雅黑" w:cs="仿宋_GB2312" w:hint="eastAsia"/>
              </w:rPr>
              <w:t>情怀，恪守伦理规范，有助于培育创新精神。</w:t>
            </w:r>
          </w:p>
          <w:p w14:paraId="2585ECC4" w14:textId="77777777" w:rsidR="00B32DC7" w:rsidRPr="00EF7DED" w:rsidRDefault="00B32DC7" w:rsidP="0060086C">
            <w:pPr>
              <w:rPr>
                <w:rFonts w:ascii="微软雅黑" w:eastAsia="微软雅黑" w:hAnsi="微软雅黑" w:cs="仿宋_GB2312"/>
                <w:b/>
                <w:bCs/>
              </w:rPr>
            </w:pPr>
            <w:r w:rsidRPr="00EF7DED">
              <w:rPr>
                <w:rFonts w:ascii="微软雅黑" w:eastAsia="微软雅黑" w:hAnsi="微软雅黑" w:cs="仿宋_GB2312"/>
              </w:rPr>
              <w:t>2.</w:t>
            </w:r>
            <w:r w:rsidRPr="00EF7DED">
              <w:rPr>
                <w:rFonts w:ascii="微软雅黑" w:eastAsia="微软雅黑" w:hAnsi="微软雅黑" w:cs="仿宋_GB2312" w:hint="eastAsia"/>
                <w:b/>
                <w:bCs/>
              </w:rPr>
              <w:t>调研深入</w:t>
            </w:r>
            <w:r w:rsidRPr="00EF7DED">
              <w:rPr>
                <w:rFonts w:ascii="微软雅黑" w:eastAsia="微软雅黑" w:hAnsi="微软雅黑" w:cs="仿宋_GB2312" w:hint="eastAsia"/>
              </w:rPr>
              <w:t>。扎根中国大地了解国情民情，鼓励学生深入社会、行业、实验场所选题立项、调查研究、试验论证。</w:t>
            </w:r>
          </w:p>
          <w:p w14:paraId="1DD8E8FB" w14:textId="77777777" w:rsidR="00B32DC7" w:rsidRPr="00EF7DED" w:rsidRDefault="00B32DC7" w:rsidP="0060086C">
            <w:pPr>
              <w:rPr>
                <w:rFonts w:ascii="微软雅黑" w:eastAsia="微软雅黑" w:hAnsi="微软雅黑" w:cs="仿宋_GB2312"/>
              </w:rPr>
            </w:pPr>
            <w:r w:rsidRPr="00EF7DED">
              <w:rPr>
                <w:rFonts w:ascii="微软雅黑" w:eastAsia="微软雅黑" w:hAnsi="微软雅黑" w:cs="仿宋_GB2312"/>
              </w:rPr>
              <w:t>3.</w:t>
            </w:r>
            <w:r w:rsidRPr="00EF7DED">
              <w:rPr>
                <w:rFonts w:ascii="微软雅黑" w:eastAsia="微软雅黑" w:hAnsi="微软雅黑" w:cs="仿宋_GB2312" w:hint="eastAsia"/>
                <w:b/>
                <w:bCs/>
              </w:rPr>
              <w:t>逻辑正确</w:t>
            </w:r>
            <w:r w:rsidRPr="00EF7DED">
              <w:rPr>
                <w:rFonts w:ascii="微软雅黑" w:eastAsia="微软雅黑" w:hAnsi="微软雅黑" w:cs="仿宋_GB2312" w:hint="eastAsia"/>
              </w:rPr>
              <w:t>。参赛项目符合将专业知识与商业知识有效结合并转化为商业价值或社会价值的创新创业基本过程和基本逻辑，展现创新教育对大学生基本素养和认知的塑造力。</w:t>
            </w:r>
          </w:p>
          <w:p w14:paraId="256EAD7E" w14:textId="77777777" w:rsidR="00B32DC7" w:rsidRPr="00EF7DED" w:rsidRDefault="00B32DC7" w:rsidP="0060086C">
            <w:pPr>
              <w:rPr>
                <w:rFonts w:ascii="微软雅黑" w:eastAsia="微软雅黑" w:hAnsi="微软雅黑" w:cs="仿宋_GB2312"/>
              </w:rPr>
            </w:pPr>
            <w:r w:rsidRPr="00EF7DED">
              <w:rPr>
                <w:rFonts w:ascii="微软雅黑" w:eastAsia="微软雅黑" w:hAnsi="微软雅黑" w:cs="仿宋_GB2312"/>
              </w:rPr>
              <w:t>4.</w:t>
            </w:r>
            <w:r w:rsidRPr="00EF7DED">
              <w:rPr>
                <w:rFonts w:ascii="微软雅黑" w:eastAsia="微软雅黑" w:hAnsi="微软雅黑" w:cs="仿宋_GB2312" w:hint="eastAsia"/>
                <w:b/>
                <w:bCs/>
              </w:rPr>
              <w:t>核心能力</w:t>
            </w:r>
            <w:r w:rsidRPr="00EF7DED">
              <w:rPr>
                <w:rFonts w:ascii="微软雅黑" w:eastAsia="微软雅黑" w:hAnsi="微软雅黑" w:cs="仿宋_GB2312" w:hint="eastAsia"/>
              </w:rPr>
              <w:t>。体现对创新转化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2202791E" w14:textId="77777777" w:rsidR="00B32DC7" w:rsidRPr="00EF7DED" w:rsidRDefault="00B32DC7" w:rsidP="0060086C">
            <w:pPr>
              <w:rPr>
                <w:rFonts w:ascii="微软雅黑" w:eastAsia="微软雅黑" w:hAnsi="微软雅黑" w:cs="仿宋_GB2312"/>
              </w:rPr>
            </w:pPr>
            <w:r w:rsidRPr="00EF7DED">
              <w:rPr>
                <w:rFonts w:ascii="微软雅黑" w:eastAsia="微软雅黑" w:hAnsi="微软雅黑" w:cs="仿宋_GB2312"/>
              </w:rPr>
              <w:t>5.</w:t>
            </w:r>
            <w:r w:rsidRPr="00EF7DED">
              <w:rPr>
                <w:rFonts w:ascii="微软雅黑" w:eastAsia="微软雅黑" w:hAnsi="微软雅黑" w:cs="仿宋_GB2312" w:hint="eastAsia"/>
                <w:b/>
                <w:bCs/>
              </w:rPr>
              <w:t>培养成效</w:t>
            </w:r>
            <w:r w:rsidRPr="00EF7DED">
              <w:rPr>
                <w:rFonts w:ascii="微软雅黑" w:eastAsia="微软雅黑" w:hAnsi="微软雅黑" w:cs="仿宋_GB2312" w:hint="eastAsia"/>
              </w:rPr>
              <w:t>。能充分体现院校扎实推进新工科、新医科、新农科、新文科建设方面取得的成果；体现院校在项目的培育、孵化等转化方面的支持情况；体现产教融合、科教</w:t>
            </w:r>
            <w:proofErr w:type="gramStart"/>
            <w:r w:rsidRPr="00EF7DED">
              <w:rPr>
                <w:rFonts w:ascii="微软雅黑" w:eastAsia="微软雅黑" w:hAnsi="微软雅黑" w:cs="仿宋_GB2312" w:hint="eastAsia"/>
              </w:rPr>
              <w:t>融汇</w:t>
            </w:r>
            <w:proofErr w:type="gramEnd"/>
            <w:r w:rsidRPr="00EF7DED">
              <w:rPr>
                <w:rFonts w:ascii="微软雅黑" w:eastAsia="微软雅黑" w:hAnsi="微软雅黑" w:cs="仿宋_GB2312" w:hint="eastAsia"/>
              </w:rPr>
              <w:t>、</w:t>
            </w:r>
            <w:proofErr w:type="gramStart"/>
            <w:r w:rsidRPr="00EF7DED">
              <w:rPr>
                <w:rFonts w:ascii="微软雅黑" w:eastAsia="微软雅黑" w:hAnsi="微软雅黑" w:cs="仿宋_GB2312" w:hint="eastAsia"/>
              </w:rPr>
              <w:t>职普融</w:t>
            </w:r>
            <w:proofErr w:type="gramEnd"/>
            <w:r w:rsidRPr="00EF7DED">
              <w:rPr>
                <w:rFonts w:ascii="微软雅黑" w:eastAsia="微软雅黑" w:hAnsi="微软雅黑" w:cs="仿宋_GB2312" w:hint="eastAsia"/>
              </w:rPr>
              <w:t>通、多学科交叉、</w:t>
            </w:r>
            <w:proofErr w:type="gramStart"/>
            <w:r w:rsidRPr="00EF7DED">
              <w:rPr>
                <w:rFonts w:ascii="微软雅黑" w:eastAsia="微软雅黑" w:hAnsi="微软雅黑" w:cs="仿宋_GB2312" w:hint="eastAsia"/>
              </w:rPr>
              <w:t>专创融</w:t>
            </w:r>
            <w:proofErr w:type="gramEnd"/>
            <w:r w:rsidRPr="00EF7DED">
              <w:rPr>
                <w:rFonts w:ascii="微软雅黑" w:eastAsia="微软雅黑" w:hAnsi="微软雅黑" w:cs="仿宋_GB2312" w:hint="eastAsia"/>
              </w:rPr>
              <w:t>合、产学研协同创新等模式在项目的产生与执行中的重要作用。</w:t>
            </w:r>
          </w:p>
        </w:tc>
        <w:tc>
          <w:tcPr>
            <w:tcW w:w="275" w:type="pct"/>
            <w:tcBorders>
              <w:top w:val="single" w:sz="4" w:space="0" w:color="auto"/>
              <w:left w:val="single" w:sz="4" w:space="0" w:color="auto"/>
              <w:bottom w:val="single" w:sz="4" w:space="0" w:color="auto"/>
              <w:right w:val="single" w:sz="4" w:space="0" w:color="auto"/>
            </w:tcBorders>
            <w:vAlign w:val="center"/>
            <w:hideMark/>
          </w:tcPr>
          <w:p w14:paraId="53ED2C2B" w14:textId="77777777" w:rsidR="00B32DC7" w:rsidRPr="00EF7DED" w:rsidRDefault="00B32DC7" w:rsidP="0060086C">
            <w:pPr>
              <w:jc w:val="center"/>
              <w:rPr>
                <w:rFonts w:ascii="微软雅黑" w:eastAsia="微软雅黑" w:hAnsi="微软雅黑" w:cs="仿宋_GB2312"/>
                <w:bCs/>
              </w:rPr>
            </w:pPr>
            <w:r w:rsidRPr="00EF7DED">
              <w:rPr>
                <w:rFonts w:ascii="微软雅黑" w:eastAsia="微软雅黑" w:hAnsi="微软雅黑" w:cs="仿宋_GB2312"/>
                <w:bCs/>
              </w:rPr>
              <w:t>20</w:t>
            </w:r>
          </w:p>
        </w:tc>
      </w:tr>
      <w:tr w:rsidR="00B32DC7" w:rsidRPr="00EF7DED" w14:paraId="3F76436F" w14:textId="77777777" w:rsidTr="00A95035">
        <w:trPr>
          <w:trHeight w:val="1370"/>
        </w:trPr>
        <w:tc>
          <w:tcPr>
            <w:tcW w:w="306" w:type="pct"/>
            <w:tcBorders>
              <w:top w:val="single" w:sz="4" w:space="0" w:color="auto"/>
              <w:left w:val="single" w:sz="4" w:space="0" w:color="auto"/>
              <w:bottom w:val="single" w:sz="4" w:space="0" w:color="auto"/>
              <w:right w:val="single" w:sz="4" w:space="0" w:color="auto"/>
            </w:tcBorders>
            <w:vAlign w:val="center"/>
            <w:hideMark/>
          </w:tcPr>
          <w:p w14:paraId="2354D041" w14:textId="77777777" w:rsidR="00B32DC7" w:rsidRPr="00EF7DED" w:rsidRDefault="00B32DC7" w:rsidP="0060086C">
            <w:pPr>
              <w:jc w:val="center"/>
              <w:rPr>
                <w:rFonts w:ascii="微软雅黑" w:eastAsia="微软雅黑" w:hAnsi="微软雅黑" w:cs="仿宋_GB2312"/>
              </w:rPr>
            </w:pPr>
            <w:r w:rsidRPr="00EF7DED">
              <w:rPr>
                <w:rFonts w:ascii="微软雅黑" w:eastAsia="微软雅黑" w:hAnsi="微软雅黑" w:cs="仿宋_GB2312" w:hint="eastAsia"/>
              </w:rPr>
              <w:t>命题分析</w:t>
            </w:r>
          </w:p>
        </w:tc>
        <w:tc>
          <w:tcPr>
            <w:tcW w:w="4419" w:type="pct"/>
            <w:tcBorders>
              <w:top w:val="single" w:sz="4" w:space="0" w:color="auto"/>
              <w:left w:val="single" w:sz="4" w:space="0" w:color="auto"/>
              <w:bottom w:val="single" w:sz="4" w:space="0" w:color="auto"/>
              <w:right w:val="single" w:sz="4" w:space="0" w:color="auto"/>
            </w:tcBorders>
            <w:vAlign w:val="center"/>
            <w:hideMark/>
          </w:tcPr>
          <w:p w14:paraId="6FC1D5F3"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1.</w:t>
            </w:r>
            <w:r w:rsidRPr="00EF7DED">
              <w:rPr>
                <w:rFonts w:ascii="微软雅黑" w:eastAsia="微软雅黑" w:hAnsi="微软雅黑" w:cs="仿宋_GB2312" w:hint="eastAsia"/>
                <w:b/>
                <w:bCs/>
              </w:rPr>
              <w:t>需求调研</w:t>
            </w:r>
            <w:r w:rsidRPr="00EF7DED">
              <w:rPr>
                <w:rFonts w:ascii="微软雅黑" w:eastAsia="微软雅黑" w:hAnsi="微软雅黑" w:cs="仿宋_GB2312" w:hint="eastAsia"/>
              </w:rPr>
              <w:t>。全方位开展与所选命题相关的产业（行业）的产业规模、增长速度、竞争格局、产业趋势、产业政策以及市场的定位、特征、需求等方面的调研，形成一手资料。</w:t>
            </w:r>
          </w:p>
          <w:p w14:paraId="7A39D01F"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2.</w:t>
            </w:r>
            <w:r w:rsidRPr="00EF7DED">
              <w:rPr>
                <w:rFonts w:ascii="微软雅黑" w:eastAsia="微软雅黑" w:hAnsi="微软雅黑" w:cs="仿宋_GB2312" w:hint="eastAsia"/>
                <w:b/>
                <w:bCs/>
              </w:rPr>
              <w:t>资源对接</w:t>
            </w:r>
            <w:r w:rsidRPr="00EF7DED">
              <w:rPr>
                <w:rFonts w:ascii="微软雅黑" w:eastAsia="微软雅黑" w:hAnsi="微软雅黑" w:cs="仿宋_GB2312" w:hint="eastAsia"/>
              </w:rPr>
              <w:t>。系统、深入了解企业（机构）内外部环境情况，通过与企业对接，准确把握其实际需求与痛点，明确解决该命题所需的各类资源。</w:t>
            </w:r>
          </w:p>
          <w:p w14:paraId="75A4A2E4" w14:textId="16F2376A"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3.</w:t>
            </w:r>
            <w:r w:rsidRPr="00EF7DED">
              <w:rPr>
                <w:rFonts w:ascii="微软雅黑" w:eastAsia="微软雅黑" w:hAnsi="微软雅黑" w:cs="仿宋_GB2312" w:hint="eastAsia"/>
                <w:b/>
                <w:bCs/>
              </w:rPr>
              <w:t>解决方案</w:t>
            </w:r>
            <w:r w:rsidRPr="00EF7DED">
              <w:rPr>
                <w:rFonts w:ascii="微软雅黑" w:eastAsia="微软雅黑" w:hAnsi="微软雅黑" w:cs="仿宋_GB2312" w:hint="eastAsia"/>
              </w:rPr>
              <w:t>。结合企业（机构）的产品、技术、模式、管理、制度等现实情况与本团队的创意、技术、方案、人才等实际情况，展开解题可行性和匹配度分析，为形成解决方案奠定基础。</w:t>
            </w:r>
          </w:p>
        </w:tc>
        <w:tc>
          <w:tcPr>
            <w:tcW w:w="275" w:type="pct"/>
            <w:tcBorders>
              <w:top w:val="single" w:sz="4" w:space="0" w:color="auto"/>
              <w:left w:val="single" w:sz="4" w:space="0" w:color="auto"/>
              <w:bottom w:val="single" w:sz="4" w:space="0" w:color="auto"/>
              <w:right w:val="single" w:sz="4" w:space="0" w:color="auto"/>
            </w:tcBorders>
            <w:vAlign w:val="center"/>
            <w:hideMark/>
          </w:tcPr>
          <w:p w14:paraId="4809EA81" w14:textId="77777777" w:rsidR="00B32DC7" w:rsidRPr="00EF7DED" w:rsidRDefault="00B32DC7" w:rsidP="0060086C">
            <w:pPr>
              <w:jc w:val="center"/>
              <w:rPr>
                <w:rFonts w:ascii="微软雅黑" w:eastAsia="微软雅黑" w:hAnsi="微软雅黑" w:cs="仿宋_GB2312"/>
                <w:bCs/>
              </w:rPr>
            </w:pPr>
            <w:r w:rsidRPr="00EF7DED">
              <w:rPr>
                <w:rFonts w:ascii="微软雅黑" w:eastAsia="微软雅黑" w:hAnsi="微软雅黑" w:cs="仿宋_GB2312"/>
                <w:bCs/>
              </w:rPr>
              <w:t>10</w:t>
            </w:r>
          </w:p>
        </w:tc>
      </w:tr>
      <w:tr w:rsidR="00B32DC7" w:rsidRPr="00EF7DED" w14:paraId="6BC651FF" w14:textId="77777777" w:rsidTr="00A95035">
        <w:trPr>
          <w:trHeight w:val="1370"/>
        </w:trPr>
        <w:tc>
          <w:tcPr>
            <w:tcW w:w="306" w:type="pct"/>
            <w:tcBorders>
              <w:top w:val="single" w:sz="4" w:space="0" w:color="auto"/>
              <w:left w:val="single" w:sz="4" w:space="0" w:color="auto"/>
              <w:bottom w:val="single" w:sz="4" w:space="0" w:color="auto"/>
              <w:right w:val="single" w:sz="4" w:space="0" w:color="auto"/>
            </w:tcBorders>
            <w:vAlign w:val="center"/>
            <w:hideMark/>
          </w:tcPr>
          <w:p w14:paraId="3705DABB" w14:textId="77777777" w:rsidR="00B32DC7" w:rsidRPr="00EF7DED" w:rsidRDefault="00B32DC7" w:rsidP="0060086C">
            <w:pPr>
              <w:jc w:val="center"/>
              <w:rPr>
                <w:rFonts w:ascii="微软雅黑" w:eastAsia="微软雅黑" w:hAnsi="微软雅黑" w:cs="仿宋_GB2312"/>
              </w:rPr>
            </w:pPr>
            <w:r w:rsidRPr="00EF7DED">
              <w:rPr>
                <w:rFonts w:ascii="微软雅黑" w:eastAsia="微软雅黑" w:hAnsi="微软雅黑" w:cs="仿宋_GB2312" w:hint="eastAsia"/>
              </w:rPr>
              <w:lastRenderedPageBreak/>
              <w:t>项目创新</w:t>
            </w:r>
          </w:p>
        </w:tc>
        <w:tc>
          <w:tcPr>
            <w:tcW w:w="4419" w:type="pct"/>
            <w:tcBorders>
              <w:top w:val="single" w:sz="4" w:space="0" w:color="auto"/>
              <w:left w:val="single" w:sz="4" w:space="0" w:color="auto"/>
              <w:bottom w:val="single" w:sz="4" w:space="0" w:color="auto"/>
              <w:right w:val="single" w:sz="4" w:space="0" w:color="auto"/>
            </w:tcBorders>
            <w:vAlign w:val="center"/>
            <w:hideMark/>
          </w:tcPr>
          <w:p w14:paraId="11040FF7"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1.</w:t>
            </w:r>
            <w:r w:rsidRPr="00EF7DED">
              <w:rPr>
                <w:rFonts w:ascii="微软雅黑" w:eastAsia="微软雅黑" w:hAnsi="微软雅黑" w:cs="仿宋_GB2312" w:hint="eastAsia"/>
                <w:b/>
                <w:bCs/>
              </w:rPr>
              <w:t>问题导向</w:t>
            </w:r>
            <w:r w:rsidRPr="00EF7DED">
              <w:rPr>
                <w:rFonts w:ascii="微软雅黑" w:eastAsia="微软雅黑" w:hAnsi="微软雅黑" w:cs="仿宋_GB2312" w:hint="eastAsia"/>
              </w:rPr>
              <w:t>。项目遵循从创意到研发、试制、生产、进入市场的创新一般过程，进而实现从创意向实践、从基础研发向应用研发的跨越。</w:t>
            </w:r>
          </w:p>
          <w:p w14:paraId="63E527BB"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2.</w:t>
            </w:r>
            <w:r w:rsidRPr="00EF7DED">
              <w:rPr>
                <w:rFonts w:ascii="微软雅黑" w:eastAsia="微软雅黑" w:hAnsi="微软雅黑" w:cs="仿宋_GB2312" w:hint="eastAsia"/>
                <w:b/>
                <w:bCs/>
              </w:rPr>
              <w:t>目标导向</w:t>
            </w:r>
            <w:r w:rsidRPr="00EF7DED">
              <w:rPr>
                <w:rFonts w:ascii="微软雅黑" w:eastAsia="微软雅黑" w:hAnsi="微软雅黑" w:cs="仿宋_GB2312" w:hint="eastAsia"/>
              </w:rPr>
              <w:t>。团队能够基于专业知识并运用各</w:t>
            </w:r>
            <w:proofErr w:type="gramStart"/>
            <w:r w:rsidRPr="00EF7DED">
              <w:rPr>
                <w:rFonts w:ascii="微软雅黑" w:eastAsia="微软雅黑" w:hAnsi="微软雅黑" w:cs="仿宋_GB2312" w:hint="eastAsia"/>
              </w:rPr>
              <w:t>类创新</w:t>
            </w:r>
            <w:proofErr w:type="gramEnd"/>
            <w:r w:rsidRPr="00EF7DED">
              <w:rPr>
                <w:rFonts w:ascii="微软雅黑" w:eastAsia="微软雅黑" w:hAnsi="微软雅黑" w:cs="仿宋_GB2312" w:hint="eastAsia"/>
              </w:rPr>
              <w:t>的理念和范式，解决社会和市场的实际需求。</w:t>
            </w:r>
          </w:p>
          <w:p w14:paraId="69322931"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3.</w:t>
            </w:r>
            <w:r w:rsidRPr="00EF7DED">
              <w:rPr>
                <w:rFonts w:ascii="微软雅黑" w:eastAsia="微软雅黑" w:hAnsi="微软雅黑" w:cs="仿宋_GB2312" w:hint="eastAsia"/>
                <w:b/>
                <w:bCs/>
              </w:rPr>
              <w:t>创新成效</w:t>
            </w:r>
            <w:r w:rsidRPr="00EF7DED">
              <w:rPr>
                <w:rFonts w:ascii="微软雅黑" w:eastAsia="微软雅黑" w:hAnsi="微软雅黑" w:cs="仿宋_GB2312" w:hint="eastAsia"/>
              </w:rPr>
              <w:t>。项目能够从产品创新、工艺流程创新、服务创新、商业模式创新等方面着手开展创新实践，产生一定数量和质量的创新成果，获得相应的市场回报。</w:t>
            </w:r>
          </w:p>
          <w:p w14:paraId="366B21CF" w14:textId="44632B18"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4.</w:t>
            </w:r>
            <w:r w:rsidRPr="00EF7DED">
              <w:rPr>
                <w:rFonts w:ascii="微软雅黑" w:eastAsia="微软雅黑" w:hAnsi="微软雅黑" w:cs="仿宋_GB2312" w:hint="eastAsia"/>
                <w:b/>
                <w:bCs/>
              </w:rPr>
              <w:t>发展前景</w:t>
            </w:r>
            <w:r w:rsidRPr="00EF7DED">
              <w:rPr>
                <w:rFonts w:ascii="微软雅黑" w:eastAsia="微软雅黑" w:hAnsi="微软雅黑" w:cs="仿宋_GB2312" w:hint="eastAsia"/>
              </w:rPr>
              <w:t>。项目能够从创新战略、创新流程、创新组织、创新制度与文化等方面进行设计协同，对创新进行有效管理，进而保持公司的竞争力。</w:t>
            </w:r>
          </w:p>
        </w:tc>
        <w:tc>
          <w:tcPr>
            <w:tcW w:w="275" w:type="pct"/>
            <w:tcBorders>
              <w:top w:val="single" w:sz="4" w:space="0" w:color="auto"/>
              <w:left w:val="single" w:sz="4" w:space="0" w:color="auto"/>
              <w:bottom w:val="single" w:sz="4" w:space="0" w:color="auto"/>
              <w:right w:val="single" w:sz="4" w:space="0" w:color="auto"/>
            </w:tcBorders>
            <w:vAlign w:val="center"/>
            <w:hideMark/>
          </w:tcPr>
          <w:p w14:paraId="46FCD00D" w14:textId="2A19BDE0" w:rsidR="00B32DC7" w:rsidRPr="00EF7DED" w:rsidRDefault="00B32DC7" w:rsidP="0060086C">
            <w:pPr>
              <w:jc w:val="center"/>
              <w:rPr>
                <w:rFonts w:ascii="微软雅黑" w:eastAsia="微软雅黑" w:hAnsi="微软雅黑" w:cs="仿宋_GB2312"/>
              </w:rPr>
            </w:pPr>
            <w:r w:rsidRPr="00EF7DED">
              <w:rPr>
                <w:rFonts w:ascii="微软雅黑" w:eastAsia="微软雅黑" w:hAnsi="微软雅黑" w:cs="仿宋_GB2312"/>
              </w:rPr>
              <w:t>20</w:t>
            </w:r>
          </w:p>
        </w:tc>
      </w:tr>
      <w:tr w:rsidR="00B32DC7" w:rsidRPr="00EF7DED" w14:paraId="706A13E5" w14:textId="77777777" w:rsidTr="00A95035">
        <w:trPr>
          <w:trHeight w:val="1690"/>
        </w:trPr>
        <w:tc>
          <w:tcPr>
            <w:tcW w:w="306" w:type="pct"/>
            <w:tcBorders>
              <w:top w:val="single" w:sz="4" w:space="0" w:color="auto"/>
              <w:left w:val="single" w:sz="4" w:space="0" w:color="auto"/>
              <w:bottom w:val="single" w:sz="4" w:space="0" w:color="auto"/>
              <w:right w:val="single" w:sz="4" w:space="0" w:color="auto"/>
            </w:tcBorders>
            <w:vAlign w:val="center"/>
            <w:hideMark/>
          </w:tcPr>
          <w:p w14:paraId="32448438" w14:textId="77777777" w:rsidR="00B32DC7" w:rsidRPr="00EF7DED" w:rsidRDefault="00B32DC7" w:rsidP="0060086C">
            <w:pPr>
              <w:jc w:val="center"/>
              <w:rPr>
                <w:rFonts w:ascii="微软雅黑" w:eastAsia="微软雅黑" w:hAnsi="微软雅黑" w:cs="仿宋_GB2312"/>
              </w:rPr>
            </w:pPr>
            <w:r w:rsidRPr="00EF7DED">
              <w:rPr>
                <w:rFonts w:ascii="微软雅黑" w:eastAsia="微软雅黑" w:hAnsi="微软雅黑" w:cs="仿宋_GB2312" w:hint="eastAsia"/>
              </w:rPr>
              <w:t>产业转化</w:t>
            </w:r>
          </w:p>
        </w:tc>
        <w:tc>
          <w:tcPr>
            <w:tcW w:w="4419" w:type="pct"/>
            <w:tcBorders>
              <w:top w:val="single" w:sz="4" w:space="0" w:color="auto"/>
              <w:left w:val="single" w:sz="4" w:space="0" w:color="auto"/>
              <w:bottom w:val="single" w:sz="4" w:space="0" w:color="auto"/>
              <w:right w:val="single" w:sz="4" w:space="0" w:color="auto"/>
            </w:tcBorders>
            <w:hideMark/>
          </w:tcPr>
          <w:p w14:paraId="606F70AD"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1.</w:t>
            </w:r>
            <w:r w:rsidRPr="00EF7DED">
              <w:rPr>
                <w:rFonts w:ascii="微软雅黑" w:eastAsia="微软雅黑" w:hAnsi="微软雅黑" w:cs="仿宋_GB2312" w:hint="eastAsia"/>
                <w:b/>
                <w:bCs/>
              </w:rPr>
              <w:t>产业发展</w:t>
            </w:r>
            <w:r w:rsidRPr="00EF7DED">
              <w:rPr>
                <w:rFonts w:ascii="微软雅黑" w:eastAsia="微软雅黑" w:hAnsi="微软雅黑" w:cs="仿宋_GB2312" w:hint="eastAsia"/>
              </w:rPr>
              <w:t>。充分掌握所在产业（行业）的产业规模、增长速度、竞争格局、产业趋势、产业政策等情况；具有明确的目标市场定位，充分掌握目标市场的特征、需求等情况；具有完整、创新、可行的商业模式。</w:t>
            </w:r>
          </w:p>
          <w:p w14:paraId="2E428A18"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2.</w:t>
            </w:r>
            <w:r w:rsidRPr="00EF7DED">
              <w:rPr>
                <w:rFonts w:ascii="微软雅黑" w:eastAsia="微软雅黑" w:hAnsi="微软雅黑" w:cs="仿宋_GB2312" w:hint="eastAsia"/>
                <w:b/>
                <w:bCs/>
              </w:rPr>
              <w:t>经营绩效</w:t>
            </w:r>
            <w:r w:rsidRPr="00EF7DED">
              <w:rPr>
                <w:rFonts w:ascii="微软雅黑" w:eastAsia="微软雅黑" w:hAnsi="微软雅黑" w:cs="仿宋_GB2312" w:hint="eastAsia"/>
              </w:rPr>
              <w:t>。重点考察项目存续时间、营业收入（合同订单）现状、企业利润、持续盈利能力、市场份额、客户（用户）情况、税收上缴、投入与产出比等情况。</w:t>
            </w:r>
          </w:p>
          <w:p w14:paraId="49B88E1D"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3.</w:t>
            </w:r>
            <w:r w:rsidRPr="00EF7DED">
              <w:rPr>
                <w:rFonts w:ascii="微软雅黑" w:eastAsia="微软雅黑" w:hAnsi="微软雅黑" w:cs="仿宋_GB2312" w:hint="eastAsia"/>
                <w:b/>
                <w:bCs/>
              </w:rPr>
              <w:t>经营管理</w:t>
            </w:r>
            <w:r w:rsidRPr="00EF7DED">
              <w:rPr>
                <w:rFonts w:ascii="微软雅黑" w:eastAsia="微软雅黑" w:hAnsi="微软雅黑" w:cs="仿宋_GB2312" w:hint="eastAsia"/>
              </w:rPr>
              <w:t>。项目是否有清晰的企业发展目标；是否有完备的研发、生产、运营、营销等制度和体系；是否采用先进、科学的管理方法，以确保企业具有较强的竞争力。</w:t>
            </w:r>
          </w:p>
          <w:p w14:paraId="4830CEBE"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4.</w:t>
            </w:r>
            <w:r w:rsidRPr="00EF7DED">
              <w:rPr>
                <w:rFonts w:ascii="微软雅黑" w:eastAsia="微软雅黑" w:hAnsi="微软雅黑" w:cs="仿宋_GB2312" w:hint="eastAsia"/>
                <w:b/>
                <w:bCs/>
              </w:rPr>
              <w:t>成长前景</w:t>
            </w:r>
            <w:r w:rsidRPr="00EF7DED">
              <w:rPr>
                <w:rFonts w:ascii="微软雅黑" w:eastAsia="微软雅黑" w:hAnsi="微软雅黑" w:cs="仿宋_GB2312" w:hint="eastAsia"/>
              </w:rPr>
              <w:t>。项目是否有清晰、有效、全方位的企业发展战略，并拥有可靠的内外部资源（人才、资金、技术等方面）实现企业战略，以建立企业的持续竞争优势。项目是否具备国际化发展的潜力。</w:t>
            </w:r>
          </w:p>
          <w:p w14:paraId="1378318F"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5.</w:t>
            </w:r>
            <w:r w:rsidRPr="00EF7DED">
              <w:rPr>
                <w:rFonts w:ascii="微软雅黑" w:eastAsia="微软雅黑" w:hAnsi="微软雅黑" w:cs="仿宋_GB2312" w:hint="eastAsia"/>
                <w:b/>
                <w:bCs/>
              </w:rPr>
              <w:t>财务管理</w:t>
            </w:r>
            <w:r w:rsidRPr="00EF7DED">
              <w:rPr>
                <w:rFonts w:ascii="微软雅黑" w:eastAsia="微软雅黑" w:hAnsi="微软雅黑" w:cs="仿宋_GB2312" w:hint="eastAsia"/>
              </w:rPr>
              <w:t>。关注项目融资情况、获取资金渠道情况、企业经营的现金流情况、融资需求及资金使用情况是否合理。</w:t>
            </w:r>
          </w:p>
          <w:p w14:paraId="0E339B20" w14:textId="0511E8F6"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6.</w:t>
            </w:r>
            <w:r w:rsidRPr="00EF7DED">
              <w:rPr>
                <w:rFonts w:ascii="微软雅黑" w:eastAsia="微软雅黑" w:hAnsi="微软雅黑" w:cs="仿宋_GB2312" w:hint="eastAsia"/>
                <w:b/>
                <w:bCs/>
              </w:rPr>
              <w:t>社会影响</w:t>
            </w:r>
            <w:r w:rsidRPr="00EF7DED">
              <w:rPr>
                <w:rFonts w:ascii="微软雅黑" w:eastAsia="微软雅黑" w:hAnsi="微软雅黑" w:cs="仿宋_GB2312" w:hint="eastAsia"/>
              </w:rPr>
              <w:t>。项目直接或间接带动就业的数量和质量，对促进区域经济发展、产业转型升级的情况，对社会文明、生态文明、民生福祉等方面的积极推动作用。</w:t>
            </w:r>
          </w:p>
        </w:tc>
        <w:tc>
          <w:tcPr>
            <w:tcW w:w="275" w:type="pct"/>
            <w:tcBorders>
              <w:top w:val="single" w:sz="4" w:space="0" w:color="auto"/>
              <w:left w:val="single" w:sz="4" w:space="0" w:color="auto"/>
              <w:bottom w:val="single" w:sz="4" w:space="0" w:color="auto"/>
              <w:right w:val="single" w:sz="4" w:space="0" w:color="auto"/>
            </w:tcBorders>
            <w:vAlign w:val="center"/>
            <w:hideMark/>
          </w:tcPr>
          <w:p w14:paraId="6CD2DCB6" w14:textId="6D61F861" w:rsidR="00B32DC7" w:rsidRPr="00EF7DED" w:rsidRDefault="00B32DC7" w:rsidP="0060086C">
            <w:pPr>
              <w:jc w:val="center"/>
              <w:rPr>
                <w:rFonts w:ascii="微软雅黑" w:eastAsia="微软雅黑" w:hAnsi="微软雅黑" w:cs="仿宋_GB2312"/>
              </w:rPr>
            </w:pPr>
            <w:r w:rsidRPr="00EF7DED">
              <w:rPr>
                <w:rFonts w:ascii="微软雅黑" w:eastAsia="微软雅黑" w:hAnsi="微软雅黑" w:cs="仿宋_GB2312"/>
              </w:rPr>
              <w:t>30</w:t>
            </w:r>
          </w:p>
        </w:tc>
      </w:tr>
      <w:tr w:rsidR="00B32DC7" w:rsidRPr="00EF7DED" w14:paraId="07CCEDD3" w14:textId="77777777" w:rsidTr="00A95035">
        <w:trPr>
          <w:trHeight w:val="1686"/>
        </w:trPr>
        <w:tc>
          <w:tcPr>
            <w:tcW w:w="306" w:type="pct"/>
            <w:tcBorders>
              <w:top w:val="single" w:sz="4" w:space="0" w:color="auto"/>
              <w:left w:val="single" w:sz="4" w:space="0" w:color="auto"/>
              <w:bottom w:val="single" w:sz="4" w:space="0" w:color="auto"/>
              <w:right w:val="single" w:sz="4" w:space="0" w:color="auto"/>
            </w:tcBorders>
            <w:vAlign w:val="center"/>
            <w:hideMark/>
          </w:tcPr>
          <w:p w14:paraId="308A3A0B" w14:textId="77777777" w:rsidR="00B32DC7" w:rsidRPr="00EF7DED" w:rsidRDefault="00B32DC7" w:rsidP="0060086C">
            <w:pPr>
              <w:jc w:val="center"/>
              <w:rPr>
                <w:rFonts w:ascii="微软雅黑" w:eastAsia="微软雅黑" w:hAnsi="微软雅黑" w:cs="仿宋_GB2312"/>
              </w:rPr>
            </w:pPr>
            <w:r w:rsidRPr="00EF7DED">
              <w:rPr>
                <w:rFonts w:ascii="微软雅黑" w:eastAsia="微软雅黑" w:hAnsi="微软雅黑" w:cs="仿宋_GB2312" w:hint="eastAsia"/>
              </w:rPr>
              <w:t>团队效能</w:t>
            </w:r>
          </w:p>
        </w:tc>
        <w:tc>
          <w:tcPr>
            <w:tcW w:w="4419" w:type="pct"/>
            <w:tcBorders>
              <w:top w:val="single" w:sz="4" w:space="0" w:color="auto"/>
              <w:left w:val="single" w:sz="4" w:space="0" w:color="auto"/>
              <w:bottom w:val="single" w:sz="4" w:space="0" w:color="auto"/>
              <w:right w:val="single" w:sz="4" w:space="0" w:color="auto"/>
            </w:tcBorders>
            <w:vAlign w:val="center"/>
            <w:hideMark/>
          </w:tcPr>
          <w:p w14:paraId="2BC7ECBD"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1.</w:t>
            </w:r>
            <w:r w:rsidRPr="00EF7DED">
              <w:rPr>
                <w:rFonts w:ascii="微软雅黑" w:eastAsia="微软雅黑" w:hAnsi="微软雅黑" w:cs="仿宋_GB2312" w:hint="eastAsia"/>
                <w:b/>
                <w:bCs/>
              </w:rPr>
              <w:t>团队精神</w:t>
            </w:r>
            <w:r w:rsidRPr="00EF7DED">
              <w:rPr>
                <w:rFonts w:ascii="微软雅黑" w:eastAsia="微软雅黑" w:hAnsi="微软雅黑" w:cs="仿宋_GB2312" w:hint="eastAsia"/>
              </w:rPr>
              <w:t>。团队有明确的使命愿景，具有团结协作的创新精神，具有独特的支撑项目成长的知识、技能、经验以及成熟的外部资源网络。</w:t>
            </w:r>
          </w:p>
          <w:p w14:paraId="2FD1DA44"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lastRenderedPageBreak/>
              <w:t>2.</w:t>
            </w:r>
            <w:r w:rsidRPr="00EF7DED">
              <w:rPr>
                <w:rFonts w:ascii="微软雅黑" w:eastAsia="微软雅黑" w:hAnsi="微软雅黑" w:cs="仿宋_GB2312" w:hint="eastAsia"/>
                <w:b/>
                <w:bCs/>
              </w:rPr>
              <w:t>团队结构</w:t>
            </w:r>
            <w:r w:rsidRPr="00EF7DED">
              <w:rPr>
                <w:rFonts w:ascii="微软雅黑" w:eastAsia="微软雅黑" w:hAnsi="微软雅黑" w:cs="仿宋_GB2312" w:hint="eastAsia"/>
              </w:rPr>
              <w:t>。公司是否具有合理的组织构架、清晰的指挥链、科学的决策机制；是否有合理的岗位设置、分工协作、专业能力结构；是否有良好的内部沟通机制；是否有合理的股权结构、激励制度等；鼓励留学生参与，促进中外合作交流。</w:t>
            </w:r>
          </w:p>
          <w:p w14:paraId="20AF20BF" w14:textId="77777777"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3.</w:t>
            </w:r>
            <w:r w:rsidRPr="00EF7DED">
              <w:rPr>
                <w:rFonts w:ascii="微软雅黑" w:eastAsia="微软雅黑" w:hAnsi="微软雅黑" w:cs="仿宋_GB2312" w:hint="eastAsia"/>
                <w:b/>
                <w:bCs/>
              </w:rPr>
              <w:t>团队效能</w:t>
            </w:r>
            <w:r w:rsidRPr="00EF7DED">
              <w:rPr>
                <w:rFonts w:ascii="微软雅黑" w:eastAsia="微软雅黑" w:hAnsi="微软雅黑" w:cs="仿宋_GB2312" w:hint="eastAsia"/>
              </w:rPr>
              <w:t>。团队对项目的各项投入情况及团队成员的稳定性情况。</w:t>
            </w:r>
          </w:p>
          <w:p w14:paraId="33038BED" w14:textId="79880225" w:rsidR="00B32DC7" w:rsidRPr="00EF7DED" w:rsidRDefault="00B32DC7" w:rsidP="00B32DC7">
            <w:pPr>
              <w:rPr>
                <w:rFonts w:ascii="微软雅黑" w:eastAsia="微软雅黑" w:hAnsi="微软雅黑" w:cs="仿宋_GB2312"/>
              </w:rPr>
            </w:pPr>
            <w:r w:rsidRPr="00EF7DED">
              <w:rPr>
                <w:rFonts w:ascii="微软雅黑" w:eastAsia="微软雅黑" w:hAnsi="微软雅黑" w:cs="仿宋_GB2312"/>
              </w:rPr>
              <w:t>4.</w:t>
            </w:r>
            <w:r w:rsidRPr="00EF7DED">
              <w:rPr>
                <w:rFonts w:ascii="微软雅黑" w:eastAsia="微软雅黑" w:hAnsi="微软雅黑" w:cs="仿宋_GB2312" w:hint="eastAsia"/>
                <w:b/>
                <w:bCs/>
              </w:rPr>
              <w:t>团队资源</w:t>
            </w:r>
            <w:r w:rsidRPr="00EF7DED">
              <w:rPr>
                <w:rFonts w:ascii="微软雅黑" w:eastAsia="微软雅黑" w:hAnsi="微软雅黑" w:cs="仿宋_GB2312" w:hint="eastAsia"/>
              </w:rPr>
              <w:t>。支撑公司发展的合作伙伴等外部资源的使用以及与公司关系的情况。</w:t>
            </w:r>
          </w:p>
        </w:tc>
        <w:tc>
          <w:tcPr>
            <w:tcW w:w="275" w:type="pct"/>
            <w:tcBorders>
              <w:top w:val="single" w:sz="4" w:space="0" w:color="auto"/>
              <w:left w:val="single" w:sz="4" w:space="0" w:color="auto"/>
              <w:bottom w:val="single" w:sz="4" w:space="0" w:color="auto"/>
              <w:right w:val="single" w:sz="4" w:space="0" w:color="auto"/>
            </w:tcBorders>
            <w:vAlign w:val="center"/>
            <w:hideMark/>
          </w:tcPr>
          <w:p w14:paraId="2A1BCE7A" w14:textId="77777777" w:rsidR="00B32DC7" w:rsidRPr="00EF7DED" w:rsidRDefault="00B32DC7" w:rsidP="0060086C">
            <w:pPr>
              <w:jc w:val="center"/>
              <w:rPr>
                <w:rFonts w:ascii="微软雅黑" w:eastAsia="微软雅黑" w:hAnsi="微软雅黑" w:cs="仿宋_GB2312"/>
              </w:rPr>
            </w:pPr>
            <w:r w:rsidRPr="00EF7DED">
              <w:rPr>
                <w:rFonts w:ascii="微软雅黑" w:eastAsia="微软雅黑" w:hAnsi="微软雅黑" w:cs="仿宋_GB2312"/>
              </w:rPr>
              <w:lastRenderedPageBreak/>
              <w:t>20</w:t>
            </w:r>
          </w:p>
        </w:tc>
      </w:tr>
      <w:tr w:rsidR="00B32DC7" w:rsidRPr="00EF7DED" w14:paraId="4DB5E06B" w14:textId="77777777" w:rsidTr="0060086C">
        <w:trPr>
          <w:trHeight w:val="570"/>
        </w:trPr>
        <w:tc>
          <w:tcPr>
            <w:tcW w:w="306" w:type="pct"/>
            <w:tcBorders>
              <w:top w:val="single" w:sz="4" w:space="0" w:color="auto"/>
              <w:left w:val="single" w:sz="4" w:space="0" w:color="auto"/>
              <w:bottom w:val="single" w:sz="4" w:space="0" w:color="auto"/>
              <w:right w:val="single" w:sz="4" w:space="0" w:color="auto"/>
            </w:tcBorders>
            <w:vAlign w:val="center"/>
            <w:hideMark/>
          </w:tcPr>
          <w:p w14:paraId="5BCC6069" w14:textId="77777777" w:rsidR="00B32DC7" w:rsidRPr="00EF7DED" w:rsidRDefault="00B32DC7" w:rsidP="0060086C">
            <w:pPr>
              <w:jc w:val="center"/>
              <w:rPr>
                <w:rFonts w:ascii="微软雅黑" w:eastAsia="微软雅黑" w:hAnsi="微软雅黑" w:cs="仿宋_GB2312"/>
              </w:rPr>
            </w:pPr>
            <w:r w:rsidRPr="00EF7DED">
              <w:rPr>
                <w:rFonts w:ascii="微软雅黑" w:eastAsia="微软雅黑" w:hAnsi="微软雅黑" w:cs="仿宋_GB2312" w:hint="eastAsia"/>
              </w:rPr>
              <w:t>必要条件</w:t>
            </w:r>
          </w:p>
        </w:tc>
        <w:tc>
          <w:tcPr>
            <w:tcW w:w="4694" w:type="pct"/>
            <w:gridSpan w:val="2"/>
            <w:tcBorders>
              <w:top w:val="single" w:sz="4" w:space="0" w:color="auto"/>
              <w:left w:val="single" w:sz="4" w:space="0" w:color="auto"/>
              <w:bottom w:val="single" w:sz="4" w:space="0" w:color="auto"/>
              <w:right w:val="single" w:sz="4" w:space="0" w:color="auto"/>
            </w:tcBorders>
            <w:vAlign w:val="center"/>
            <w:hideMark/>
          </w:tcPr>
          <w:p w14:paraId="4A9B9527" w14:textId="31E3D30D" w:rsidR="00B32DC7" w:rsidRPr="00EF7DED" w:rsidRDefault="00B32DC7" w:rsidP="0060086C">
            <w:pPr>
              <w:rPr>
                <w:rFonts w:ascii="微软雅黑" w:eastAsia="微软雅黑" w:hAnsi="微软雅黑" w:cs="仿宋_GB2312"/>
              </w:rPr>
            </w:pPr>
            <w:r w:rsidRPr="00EF7DED">
              <w:rPr>
                <w:rFonts w:ascii="微软雅黑" w:eastAsia="微软雅黑" w:hAnsi="微软雅黑" w:cs="仿宋_GB2312" w:hint="eastAsia"/>
              </w:rPr>
              <w:t>须在参赛前已注册公司，有真实的融资需求，融资需求</w:t>
            </w:r>
            <w:r w:rsidRPr="00EF7DED">
              <w:rPr>
                <w:rFonts w:ascii="微软雅黑" w:eastAsia="微软雅黑" w:hAnsi="微软雅黑" w:cs="仿宋_GB2312"/>
              </w:rPr>
              <w:t>50</w:t>
            </w:r>
            <w:r w:rsidRPr="00EF7DED">
              <w:rPr>
                <w:rFonts w:ascii="微软雅黑" w:eastAsia="微软雅黑" w:hAnsi="微软雅黑" w:cs="仿宋_GB2312" w:hint="eastAsia"/>
              </w:rPr>
              <w:t>至</w:t>
            </w:r>
            <w:r w:rsidRPr="00EF7DED">
              <w:rPr>
                <w:rFonts w:ascii="微软雅黑" w:eastAsia="微软雅黑" w:hAnsi="微软雅黑" w:cs="仿宋_GB2312"/>
              </w:rPr>
              <w:t>5000</w:t>
            </w:r>
            <w:r w:rsidRPr="00EF7DED">
              <w:rPr>
                <w:rFonts w:ascii="微软雅黑" w:eastAsia="微软雅黑" w:hAnsi="微软雅黑" w:cs="仿宋_GB2312" w:hint="eastAsia"/>
              </w:rPr>
              <w:t>万之间</w:t>
            </w:r>
          </w:p>
        </w:tc>
      </w:tr>
    </w:tbl>
    <w:p w14:paraId="28A96925" w14:textId="06337694" w:rsidR="00B32DC7" w:rsidRPr="00EF7DED" w:rsidRDefault="00B32DC7" w:rsidP="00400B2C">
      <w:pPr>
        <w:pStyle w:val="a3"/>
        <w:spacing w:before="0" w:beforeAutospacing="0" w:after="0" w:line="360" w:lineRule="auto"/>
        <w:ind w:firstLine="482"/>
        <w:rPr>
          <w:rFonts w:ascii="微软雅黑" w:eastAsia="微软雅黑" w:hAnsi="微软雅黑"/>
          <w:color w:val="000000"/>
        </w:rPr>
      </w:pPr>
    </w:p>
    <w:p w14:paraId="7F58BFD6" w14:textId="77777777" w:rsidR="00B32DC7" w:rsidRPr="00EF7DED" w:rsidRDefault="00B32DC7" w:rsidP="00400B2C">
      <w:pPr>
        <w:pStyle w:val="a3"/>
        <w:spacing w:before="0" w:beforeAutospacing="0" w:after="0" w:line="360" w:lineRule="auto"/>
        <w:ind w:firstLine="482"/>
        <w:rPr>
          <w:rFonts w:ascii="微软雅黑" w:eastAsia="微软雅黑" w:hAnsi="微软雅黑"/>
          <w:color w:val="000000"/>
        </w:rPr>
      </w:pPr>
    </w:p>
    <w:p w14:paraId="6F0D3783" w14:textId="77777777" w:rsidR="00036357" w:rsidRPr="00EF7DED" w:rsidRDefault="00036357" w:rsidP="00841E4E">
      <w:pPr>
        <w:pStyle w:val="a3"/>
        <w:spacing w:after="450"/>
        <w:ind w:firstLine="0"/>
        <w:rPr>
          <w:rFonts w:ascii="微软雅黑" w:eastAsia="微软雅黑" w:hAnsi="微软雅黑"/>
        </w:rPr>
      </w:pPr>
    </w:p>
    <w:sectPr w:rsidR="00036357" w:rsidRPr="00EF7DED" w:rsidSect="00A956A5">
      <w:pgSz w:w="16838" w:h="11906" w:orient="landscape"/>
      <w:pgMar w:top="1134" w:right="1440" w:bottom="1135" w:left="1440" w:header="851"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67EBD" w14:textId="77777777" w:rsidR="00BC5162" w:rsidRDefault="00BC5162">
      <w:r>
        <w:separator/>
      </w:r>
    </w:p>
  </w:endnote>
  <w:endnote w:type="continuationSeparator" w:id="0">
    <w:p w14:paraId="500BF8D3" w14:textId="77777777" w:rsidR="00BC5162" w:rsidRDefault="00BC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_GB2312">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ECCA9" w14:textId="0BC96529" w:rsidR="00601821" w:rsidRDefault="00BC5162">
    <w:pPr>
      <w:pStyle w:val="a6"/>
      <w:jc w:val="center"/>
    </w:pPr>
    <w:sdt>
      <w:sdtPr>
        <w:rPr>
          <w:rFonts w:hint="eastAsia"/>
        </w:rPr>
        <w:id w:val="621281519"/>
        <w:docPartObj>
          <w:docPartGallery w:val="Page Numbers (Bottom of Page)"/>
          <w:docPartUnique/>
        </w:docPartObj>
      </w:sdtPr>
      <w:sdtEndPr/>
      <w:sdtContent>
        <w:r w:rsidR="00036357">
          <w:rPr>
            <w:rFonts w:hint="eastAsia"/>
          </w:rPr>
          <w:t xml:space="preserve">第 </w:t>
        </w:r>
        <w:r w:rsidR="00036357">
          <w:rPr>
            <w:rFonts w:hint="eastAsia"/>
          </w:rPr>
          <w:fldChar w:fldCharType="begin"/>
        </w:r>
        <w:r w:rsidR="00036357">
          <w:rPr>
            <w:rFonts w:hint="eastAsia"/>
          </w:rPr>
          <w:instrText>PAGE   \* MERGEFORMAT</w:instrText>
        </w:r>
        <w:r w:rsidR="00036357">
          <w:rPr>
            <w:rFonts w:hint="eastAsia"/>
          </w:rPr>
          <w:fldChar w:fldCharType="separate"/>
        </w:r>
        <w:r w:rsidR="00036357">
          <w:rPr>
            <w:rFonts w:hint="eastAsia"/>
          </w:rPr>
          <w:t>2</w:t>
        </w:r>
        <w:r w:rsidR="00036357">
          <w:rPr>
            <w:rFonts w:hint="eastAsia"/>
          </w:rPr>
          <w:fldChar w:fldCharType="end"/>
        </w:r>
      </w:sdtContent>
    </w:sdt>
    <w:r w:rsidR="00036357">
      <w:rPr>
        <w:rFonts w:hint="eastAsia"/>
      </w:rPr>
      <w:t xml:space="preserve"> 页 共 </w:t>
    </w:r>
    <w:r w:rsidR="00A95035">
      <w:t>9</w:t>
    </w:r>
    <w:r w:rsidR="00036357">
      <w:rPr>
        <w:rFonts w:hint="eastAsia"/>
      </w:rPr>
      <w:t xml:space="preserve"> 页</w:t>
    </w:r>
  </w:p>
  <w:p w14:paraId="798E6029" w14:textId="77777777" w:rsidR="00601821" w:rsidRDefault="006018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8A1FE" w14:textId="77777777" w:rsidR="00BC5162" w:rsidRDefault="00BC5162">
      <w:r>
        <w:separator/>
      </w:r>
    </w:p>
  </w:footnote>
  <w:footnote w:type="continuationSeparator" w:id="0">
    <w:p w14:paraId="6626478E" w14:textId="77777777" w:rsidR="00BC5162" w:rsidRDefault="00BC5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F1E31"/>
    <w:multiLevelType w:val="multilevel"/>
    <w:tmpl w:val="C74C3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5B"/>
    <w:rsid w:val="00036357"/>
    <w:rsid w:val="000B1B5B"/>
    <w:rsid w:val="000B6934"/>
    <w:rsid w:val="000C57CE"/>
    <w:rsid w:val="00146B8D"/>
    <w:rsid w:val="001F5F31"/>
    <w:rsid w:val="00234FFC"/>
    <w:rsid w:val="003F1A8E"/>
    <w:rsid w:val="00400B2C"/>
    <w:rsid w:val="00430F93"/>
    <w:rsid w:val="004331AC"/>
    <w:rsid w:val="006016DA"/>
    <w:rsid w:val="00601821"/>
    <w:rsid w:val="006D5C98"/>
    <w:rsid w:val="00712645"/>
    <w:rsid w:val="00731BE9"/>
    <w:rsid w:val="00774B5B"/>
    <w:rsid w:val="007B7C23"/>
    <w:rsid w:val="007D06D5"/>
    <w:rsid w:val="00841E4E"/>
    <w:rsid w:val="00847247"/>
    <w:rsid w:val="00870CBE"/>
    <w:rsid w:val="00902993"/>
    <w:rsid w:val="0096033E"/>
    <w:rsid w:val="00987D83"/>
    <w:rsid w:val="00A02E2D"/>
    <w:rsid w:val="00A25920"/>
    <w:rsid w:val="00A95035"/>
    <w:rsid w:val="00A956A5"/>
    <w:rsid w:val="00AF7EF5"/>
    <w:rsid w:val="00B32DC7"/>
    <w:rsid w:val="00BC5162"/>
    <w:rsid w:val="00C960D9"/>
    <w:rsid w:val="00D370D0"/>
    <w:rsid w:val="00D63E5B"/>
    <w:rsid w:val="00E67DC1"/>
    <w:rsid w:val="00E84050"/>
    <w:rsid w:val="00EE3168"/>
    <w:rsid w:val="00EE7DD8"/>
    <w:rsid w:val="00EF7DED"/>
    <w:rsid w:val="00F25221"/>
    <w:rsid w:val="00F627F8"/>
    <w:rsid w:val="00FF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6ABBE"/>
  <w15:chartTrackingRefBased/>
  <w15:docId w15:val="{572AC654-FBB5-43B9-B506-FFA56EE1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2DC7"/>
    <w:rPr>
      <w:rFonts w:ascii="宋体" w:eastAsia="宋体" w:hAnsi="宋体" w:cs="宋体"/>
      <w:sz w:val="24"/>
      <w:szCs w:val="24"/>
    </w:rPr>
  </w:style>
  <w:style w:type="paragraph" w:styleId="1">
    <w:name w:val="heading 1"/>
    <w:basedOn w:val="a"/>
    <w:link w:val="10"/>
    <w:uiPriority w:val="9"/>
    <w:qFormat/>
    <w:pPr>
      <w:spacing w:before="100" w:beforeAutospacing="1" w:after="450"/>
      <w:jc w:val="center"/>
      <w:outlineLvl w:val="0"/>
    </w:pPr>
    <w:rPr>
      <w:b/>
      <w:bCs/>
      <w:kern w:val="36"/>
      <w:sz w:val="44"/>
      <w:szCs w:val="44"/>
    </w:rPr>
  </w:style>
  <w:style w:type="paragraph" w:styleId="2">
    <w:name w:val="heading 2"/>
    <w:basedOn w:val="a"/>
    <w:link w:val="20"/>
    <w:uiPriority w:val="9"/>
    <w:qFormat/>
    <w:pPr>
      <w:pBdr>
        <w:bottom w:val="single" w:sz="6" w:space="4" w:color="000000"/>
      </w:pBdr>
      <w:spacing w:before="450" w:after="225"/>
      <w:outlineLvl w:val="1"/>
    </w:pPr>
    <w:rPr>
      <w:b/>
      <w:bCs/>
      <w:sz w:val="32"/>
      <w:szCs w:val="32"/>
    </w:rPr>
  </w:style>
  <w:style w:type="paragraph" w:styleId="3">
    <w:name w:val="heading 3"/>
    <w:basedOn w:val="a"/>
    <w:link w:val="30"/>
    <w:uiPriority w:val="9"/>
    <w:qFormat/>
    <w:pPr>
      <w:spacing w:before="300" w:after="150"/>
      <w:outlineLvl w:val="2"/>
    </w:pPr>
    <w:rPr>
      <w:b/>
      <w:bCs/>
      <w:sz w:val="28"/>
      <w:szCs w:val="28"/>
    </w:rPr>
  </w:style>
  <w:style w:type="paragraph" w:styleId="4">
    <w:name w:val="heading 4"/>
    <w:basedOn w:val="a"/>
    <w:link w:val="40"/>
    <w:uiPriority w:val="9"/>
    <w:qFormat/>
    <w:pPr>
      <w:spacing w:before="225" w:after="1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locked/>
    <w:rPr>
      <w:rFonts w:ascii="宋体" w:eastAsia="宋体" w:hAnsi="宋体" w:cs="宋体" w:hint="eastAsia"/>
      <w:b/>
      <w:bCs/>
      <w:kern w:val="44"/>
      <w:sz w:val="44"/>
      <w:szCs w:val="44"/>
    </w:rPr>
  </w:style>
  <w:style w:type="character" w:customStyle="1" w:styleId="20">
    <w:name w:val="标题 2 字符"/>
    <w:basedOn w:val="a0"/>
    <w:link w:val="2"/>
    <w:uiPriority w:val="9"/>
    <w:locked/>
    <w:rPr>
      <w:rFonts w:asciiTheme="majorHAnsi" w:eastAsiaTheme="majorEastAsia" w:hAnsiTheme="majorHAnsi" w:cstheme="majorBidi" w:hint="eastAsia"/>
      <w:b/>
      <w:bCs/>
      <w:sz w:val="32"/>
      <w:szCs w:val="32"/>
    </w:rPr>
  </w:style>
  <w:style w:type="character" w:customStyle="1" w:styleId="30">
    <w:name w:val="标题 3 字符"/>
    <w:basedOn w:val="a0"/>
    <w:link w:val="3"/>
    <w:uiPriority w:val="9"/>
    <w:locked/>
    <w:rPr>
      <w:rFonts w:ascii="宋体" w:eastAsia="宋体" w:hAnsi="宋体" w:cs="宋体" w:hint="eastAsia"/>
      <w:b/>
      <w:bCs/>
      <w:sz w:val="32"/>
      <w:szCs w:val="32"/>
    </w:rPr>
  </w:style>
  <w:style w:type="character" w:customStyle="1" w:styleId="40">
    <w:name w:val="标题 4 字符"/>
    <w:basedOn w:val="a0"/>
    <w:link w:val="4"/>
    <w:uiPriority w:val="9"/>
    <w:semiHidden/>
    <w:locked/>
    <w:rPr>
      <w:rFonts w:asciiTheme="majorHAnsi" w:eastAsiaTheme="majorEastAsia" w:hAnsiTheme="majorHAnsi" w:cstheme="majorBidi" w:hint="eastAsia"/>
      <w:b/>
      <w:bCs/>
      <w:sz w:val="28"/>
      <w:szCs w:val="28"/>
    </w:rPr>
  </w:style>
  <w:style w:type="paragraph" w:customStyle="1" w:styleId="msonormal0">
    <w:name w:val="msonormal"/>
    <w:basedOn w:val="a"/>
    <w:uiPriority w:val="99"/>
    <w:semiHidden/>
    <w:pPr>
      <w:spacing w:before="100" w:beforeAutospacing="1" w:after="150"/>
      <w:ind w:firstLine="480"/>
    </w:pPr>
  </w:style>
  <w:style w:type="paragraph" w:styleId="a3">
    <w:name w:val="Normal (Web)"/>
    <w:basedOn w:val="a"/>
    <w:uiPriority w:val="99"/>
    <w:unhideWhenUsed/>
    <w:pPr>
      <w:spacing w:before="100" w:beforeAutospacing="1" w:after="150"/>
      <w:ind w:firstLine="480"/>
    </w:pPr>
  </w:style>
  <w:style w:type="paragraph" w:styleId="TOC1">
    <w:name w:val="toc 1"/>
    <w:basedOn w:val="a"/>
    <w:next w:val="a"/>
    <w:autoRedefine/>
    <w:uiPriority w:val="39"/>
    <w:semiHidden/>
    <w:unhideWhenUsed/>
    <w:pPr>
      <w:spacing w:before="120" w:after="120"/>
    </w:pPr>
    <w:rPr>
      <w:rFonts w:asciiTheme="minorHAnsi" w:eastAsiaTheme="minorHAnsi"/>
      <w:b/>
      <w:bCs/>
      <w:caps/>
      <w:sz w:val="20"/>
      <w:szCs w:val="20"/>
    </w:rPr>
  </w:style>
  <w:style w:type="paragraph" w:styleId="TOC2">
    <w:name w:val="toc 2"/>
    <w:basedOn w:val="a"/>
    <w:next w:val="a"/>
    <w:autoRedefine/>
    <w:uiPriority w:val="39"/>
    <w:semiHidden/>
    <w:unhideWhenUsed/>
    <w:pPr>
      <w:ind w:left="240"/>
    </w:pPr>
    <w:rPr>
      <w:rFonts w:asciiTheme="minorHAnsi" w:eastAsiaTheme="minorHAnsi"/>
      <w:smallCaps/>
      <w:sz w:val="20"/>
      <w:szCs w:val="20"/>
    </w:rPr>
  </w:style>
  <w:style w:type="paragraph" w:styleId="TOC3">
    <w:name w:val="toc 3"/>
    <w:basedOn w:val="a"/>
    <w:next w:val="a"/>
    <w:autoRedefine/>
    <w:uiPriority w:val="39"/>
    <w:semiHidden/>
    <w:unhideWhenUsed/>
    <w:pPr>
      <w:ind w:left="480"/>
    </w:pPr>
    <w:rPr>
      <w:rFonts w:asciiTheme="minorHAnsi" w:eastAsiaTheme="minorHAnsi"/>
      <w:i/>
      <w:iCs/>
      <w:sz w:val="20"/>
      <w:szCs w:val="20"/>
    </w:rPr>
  </w:style>
  <w:style w:type="paragraph" w:styleId="TOC4">
    <w:name w:val="toc 4"/>
    <w:basedOn w:val="a"/>
    <w:next w:val="a"/>
    <w:autoRedefine/>
    <w:uiPriority w:val="39"/>
    <w:semiHidden/>
    <w:unhideWhenUsed/>
    <w:pPr>
      <w:ind w:left="720"/>
    </w:pPr>
    <w:rPr>
      <w:rFonts w:asciiTheme="minorHAnsi" w:eastAsiaTheme="minorHAnsi"/>
      <w:sz w:val="18"/>
      <w:szCs w:val="18"/>
    </w:rPr>
  </w:style>
  <w:style w:type="paragraph" w:styleId="TOC5">
    <w:name w:val="toc 5"/>
    <w:basedOn w:val="a"/>
    <w:next w:val="a"/>
    <w:autoRedefine/>
    <w:uiPriority w:val="39"/>
    <w:semiHidden/>
    <w:unhideWhenUsed/>
    <w:pPr>
      <w:ind w:left="960"/>
    </w:pPr>
    <w:rPr>
      <w:rFonts w:asciiTheme="minorHAnsi" w:eastAsiaTheme="minorHAnsi"/>
      <w:sz w:val="18"/>
      <w:szCs w:val="18"/>
    </w:rPr>
  </w:style>
  <w:style w:type="paragraph" w:styleId="TOC6">
    <w:name w:val="toc 6"/>
    <w:basedOn w:val="a"/>
    <w:next w:val="a"/>
    <w:autoRedefine/>
    <w:uiPriority w:val="39"/>
    <w:semiHidden/>
    <w:unhideWhenUsed/>
    <w:pPr>
      <w:ind w:left="1200"/>
    </w:pPr>
    <w:rPr>
      <w:rFonts w:asciiTheme="minorHAnsi" w:eastAsiaTheme="minorHAnsi"/>
      <w:sz w:val="18"/>
      <w:szCs w:val="18"/>
    </w:rPr>
  </w:style>
  <w:style w:type="paragraph" w:styleId="TOC7">
    <w:name w:val="toc 7"/>
    <w:basedOn w:val="a"/>
    <w:next w:val="a"/>
    <w:autoRedefine/>
    <w:uiPriority w:val="39"/>
    <w:semiHidden/>
    <w:unhideWhenUsed/>
    <w:pPr>
      <w:ind w:left="1440"/>
    </w:pPr>
    <w:rPr>
      <w:rFonts w:asciiTheme="minorHAnsi" w:eastAsiaTheme="minorHAnsi"/>
      <w:sz w:val="18"/>
      <w:szCs w:val="18"/>
    </w:rPr>
  </w:style>
  <w:style w:type="paragraph" w:styleId="TOC8">
    <w:name w:val="toc 8"/>
    <w:basedOn w:val="a"/>
    <w:next w:val="a"/>
    <w:autoRedefine/>
    <w:uiPriority w:val="39"/>
    <w:semiHidden/>
    <w:unhideWhenUsed/>
    <w:pPr>
      <w:ind w:left="1680"/>
    </w:pPr>
    <w:rPr>
      <w:rFonts w:asciiTheme="minorHAnsi" w:eastAsiaTheme="minorHAnsi"/>
      <w:sz w:val="18"/>
      <w:szCs w:val="18"/>
    </w:rPr>
  </w:style>
  <w:style w:type="paragraph" w:styleId="TOC9">
    <w:name w:val="toc 9"/>
    <w:basedOn w:val="a"/>
    <w:next w:val="a"/>
    <w:autoRedefine/>
    <w:uiPriority w:val="39"/>
    <w:semiHidden/>
    <w:unhideWhenUsed/>
    <w:pPr>
      <w:ind w:left="1920"/>
    </w:pPr>
    <w:rPr>
      <w:rFonts w:asciiTheme="minorHAnsi" w:eastAsiaTheme="minorHAnsi"/>
      <w:sz w:val="18"/>
      <w:szCs w:val="18"/>
    </w:rPr>
  </w:style>
  <w:style w:type="paragraph" w:styleId="a4">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locked/>
    <w:rPr>
      <w:rFonts w:ascii="宋体" w:eastAsia="宋体" w:hAnsi="宋体" w:cs="宋体" w:hint="eastAsia"/>
      <w:sz w:val="18"/>
      <w:szCs w:val="18"/>
    </w:rPr>
  </w:style>
  <w:style w:type="paragraph" w:styleId="a6">
    <w:name w:val="footer"/>
    <w:basedOn w:val="a"/>
    <w:link w:val="a7"/>
    <w:uiPriority w:val="99"/>
    <w:unhideWhenUsed/>
    <w:pPr>
      <w:tabs>
        <w:tab w:val="center" w:pos="4153"/>
        <w:tab w:val="right" w:pos="8306"/>
      </w:tabs>
      <w:snapToGrid w:val="0"/>
    </w:pPr>
    <w:rPr>
      <w:sz w:val="18"/>
      <w:szCs w:val="18"/>
    </w:rPr>
  </w:style>
  <w:style w:type="character" w:customStyle="1" w:styleId="a7">
    <w:name w:val="页脚 字符"/>
    <w:basedOn w:val="a0"/>
    <w:link w:val="a6"/>
    <w:uiPriority w:val="99"/>
    <w:locked/>
    <w:rPr>
      <w:rFonts w:ascii="宋体" w:eastAsia="宋体" w:hAnsi="宋体" w:cs="宋体" w:hint="eastAsia"/>
      <w:sz w:val="18"/>
      <w:szCs w:val="18"/>
    </w:rPr>
  </w:style>
  <w:style w:type="paragraph" w:customStyle="1" w:styleId="section">
    <w:name w:val="section"/>
    <w:basedOn w:val="a"/>
    <w:uiPriority w:val="99"/>
    <w:semiHidden/>
    <w:pPr>
      <w:spacing w:before="100" w:beforeAutospacing="1" w:after="450"/>
    </w:pPr>
  </w:style>
  <w:style w:type="paragraph" w:customStyle="1" w:styleId="button-container">
    <w:name w:val="button-container"/>
    <w:basedOn w:val="a"/>
    <w:uiPriority w:val="99"/>
    <w:semiHidden/>
    <w:pPr>
      <w:spacing w:before="450" w:after="450"/>
      <w:jc w:val="center"/>
    </w:pPr>
  </w:style>
  <w:style w:type="paragraph" w:customStyle="1" w:styleId="download-btn">
    <w:name w:val="download-btn"/>
    <w:basedOn w:val="a"/>
    <w:uiPriority w:val="99"/>
    <w:semiHidden/>
    <w:pPr>
      <w:shd w:val="clear" w:color="auto" w:fill="2E6DA4"/>
      <w:spacing w:before="100" w:beforeAutospacing="1" w:after="100" w:afterAutospacing="1"/>
    </w:pPr>
    <w:rPr>
      <w:color w:val="FFFFFF"/>
      <w:sz w:val="21"/>
      <w:szCs w:val="21"/>
    </w:rPr>
  </w:style>
  <w:style w:type="paragraph" w:customStyle="1" w:styleId="page-break">
    <w:name w:val="page-break"/>
    <w:basedOn w:val="a"/>
    <w:uiPriority w:val="99"/>
    <w:semiHidden/>
    <w:pPr>
      <w:spacing w:before="100" w:beforeAutospacing="1" w:after="100" w:afterAutospacing="1"/>
    </w:pPr>
  </w:style>
  <w:style w:type="table" w:styleId="a8">
    <w:name w:val="Table Grid"/>
    <w:basedOn w:val="a1"/>
    <w:qFormat/>
    <w:rPr>
      <w:rFonts w:eastAsia="宋体"/>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834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FD80-3C47-4CFF-ACBE-54F2D84A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全国高校创新转化大赛评审规则</dc:title>
  <dc:subject/>
  <dc:creator>admin</dc:creator>
  <cp:keywords/>
  <dc:description/>
  <cp:lastModifiedBy>admin</cp:lastModifiedBy>
  <cp:revision>5</cp:revision>
  <cp:lastPrinted>2025-11-10T00:23:00Z</cp:lastPrinted>
  <dcterms:created xsi:type="dcterms:W3CDTF">2025-11-19T12:32:00Z</dcterms:created>
  <dcterms:modified xsi:type="dcterms:W3CDTF">2026-03-26T15:56:00Z</dcterms:modified>
</cp:coreProperties>
</file>