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附件：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</w:rPr>
        <w:t>参会回执</w:t>
      </w:r>
    </w:p>
    <w:tbl>
      <w:tblPr>
        <w:tblStyle w:val="3"/>
        <w:tblpPr w:leftFromText="180" w:rightFromText="180" w:vertAnchor="page" w:horzAnchor="page" w:tblpX="1830" w:tblpY="2178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2239"/>
        <w:gridCol w:w="1350"/>
        <w:gridCol w:w="1560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exac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参会意向</w:t>
            </w:r>
          </w:p>
        </w:tc>
        <w:tc>
          <w:tcPr>
            <w:tcW w:w="728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主论坛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（必选）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分论坛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分论坛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分论坛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            分论坛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4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</w:p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备注：</w:t>
            </w:r>
            <w:r>
              <w:rPr>
                <w:rFonts w:hint="eastAsia"/>
                <w:b w:val="0"/>
                <w:color w:val="2E75B6" w:themeColor="accent1" w:themeShade="BF"/>
                <w:sz w:val="24"/>
                <w:szCs w:val="21"/>
                <w:highlight w:val="none"/>
                <w:lang w:val="en-US" w:eastAsia="zh-CN"/>
              </w:rPr>
              <w:t>分论坛由中创会下属分支机构</w:t>
            </w:r>
            <w:bookmarkStart w:id="0" w:name="_GoBack"/>
            <w:bookmarkEnd w:id="0"/>
            <w:r>
              <w:rPr>
                <w:rFonts w:hint="eastAsia"/>
                <w:b w:val="0"/>
                <w:color w:val="2E75B6" w:themeColor="accent1" w:themeShade="BF"/>
                <w:sz w:val="24"/>
                <w:szCs w:val="21"/>
                <w:highlight w:val="none"/>
                <w:lang w:val="en-US" w:eastAsia="zh-CN"/>
              </w:rPr>
              <w:t>单独/联合组织，不同会议ID同步进行，请与会者自行选择。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0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参会人员基本信息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2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</w:trPr>
        <w:tc>
          <w:tcPr>
            <w:tcW w:w="8809" w:type="dxa"/>
            <w:gridSpan w:val="6"/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请参会人员于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12 月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日前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参会回执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发送至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中创会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ccsis@ccsis.org（尤其是理事会、监事会成员，请尽量参会，参会率将作为换届时理事、监事重要续任参考之一）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2538095" cy="3380105"/>
            <wp:effectExtent l="9525" t="9525" r="24130" b="20320"/>
            <wp:docPr id="1" name="图片 1" descr="2b930dbc8917849d2e901ce9d64c7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930dbc8917849d2e901ce9d64c7c8"/>
                    <pic:cNvPicPr>
                      <a:picLocks noChangeAspect="1"/>
                    </pic:cNvPicPr>
                  </pic:nvPicPr>
                  <pic:blipFill>
                    <a:blip r:embed="rId4"/>
                    <a:srcRect l="6043" t="21247" r="5612" b="21976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338010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cstheme="minorEastAsia"/>
          <w:b/>
          <w:bCs/>
          <w:color w:val="C00000"/>
          <w:sz w:val="24"/>
          <w:szCs w:val="24"/>
          <w:lang w:val="en-US" w:eastAsia="zh-CN"/>
        </w:rPr>
        <w:t>于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>12月</w:t>
      </w:r>
      <w:r>
        <w:rPr>
          <w:rFonts w:hint="eastAsia" w:asciiTheme="minorEastAsia" w:hAnsiTheme="minorEastAsia" w:cstheme="minorEastAsia"/>
          <w:b/>
          <w:bCs/>
          <w:color w:val="C00000"/>
          <w:sz w:val="24"/>
          <w:szCs w:val="24"/>
          <w:lang w:val="en-US" w:eastAsia="zh-CN"/>
        </w:rPr>
        <w:t>8日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>前扫码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逾期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二维码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失效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）加入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中国创造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学会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学术年会”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微信群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进群后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请按要求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修改个人昵称，格式统一为：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</w:rPr>
        <w:t>姓名-单位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NzI5NWI3YThiNGVkMDYyZmI3MjZiM2UyZDI2NzYifQ=="/>
  </w:docVars>
  <w:rsids>
    <w:rsidRoot w:val="4BCD1817"/>
    <w:rsid w:val="4BC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2022-12-01T03:22:00Z</dcterms:created>
  <dc:creator>李芹-同济大学</dc:creator>
  <cp:lastModifiedBy>李芹-同济大学</cp:lastModifiedBy>
  <dcterms:modified xsi:type="dcterms:W3CDTF">2022-12-01T03:33:03Z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5A93FDC374174D0C90C2345EF78E21E2</vt:lpwstr>
  </property>
</Properties>
</file>